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30"/>
        <w:gridCol w:w="2626"/>
        <w:gridCol w:w="3324"/>
        <w:gridCol w:w="1620"/>
        <w:gridCol w:w="445"/>
        <w:gridCol w:w="360"/>
        <w:gridCol w:w="412"/>
        <w:gridCol w:w="393"/>
      </w:tblGrid>
      <w:tr w:rsidR="003040DD" w14:paraId="327E5F0A" w14:textId="77777777" w:rsidTr="00876402">
        <w:tc>
          <w:tcPr>
            <w:tcW w:w="7740" w:type="dxa"/>
            <w:gridSpan w:val="4"/>
            <w:vMerge w:val="restart"/>
            <w:tcBorders>
              <w:top w:val="nil"/>
              <w:left w:val="nil"/>
              <w:right w:val="single" w:sz="8" w:space="0" w:color="1F4E79" w:themeColor="accent1" w:themeShade="80"/>
            </w:tcBorders>
          </w:tcPr>
          <w:p w14:paraId="1C387F0B" w14:textId="7A9DE088" w:rsidR="003040DD" w:rsidRPr="00E807B0" w:rsidRDefault="003040DD" w:rsidP="003D0B08">
            <w:pPr>
              <w:rPr>
                <w:sz w:val="20"/>
                <w:szCs w:val="20"/>
              </w:rPr>
            </w:pPr>
            <w:r w:rsidRPr="00E807B0">
              <w:rPr>
                <w:sz w:val="20"/>
                <w:szCs w:val="20"/>
              </w:rPr>
              <w:t xml:space="preserve">This </w:t>
            </w:r>
            <w:r w:rsidR="003D0B08">
              <w:rPr>
                <w:sz w:val="20"/>
                <w:szCs w:val="20"/>
              </w:rPr>
              <w:t>d</w:t>
            </w:r>
            <w:r w:rsidRPr="00E807B0">
              <w:rPr>
                <w:sz w:val="20"/>
                <w:szCs w:val="20"/>
              </w:rPr>
              <w:t xml:space="preserve">ocument </w:t>
            </w:r>
            <w:r w:rsidR="003D0B08">
              <w:rPr>
                <w:sz w:val="20"/>
                <w:szCs w:val="20"/>
              </w:rPr>
              <w:t>s</w:t>
            </w:r>
            <w:r w:rsidRPr="00E807B0">
              <w:rPr>
                <w:sz w:val="20"/>
                <w:szCs w:val="20"/>
              </w:rPr>
              <w:t xml:space="preserve">hall </w:t>
            </w:r>
            <w:r w:rsidR="00BA158F">
              <w:rPr>
                <w:sz w:val="20"/>
                <w:szCs w:val="20"/>
              </w:rPr>
              <w:t>be c</w:t>
            </w:r>
            <w:r w:rsidR="00E807B0" w:rsidRPr="00E807B0">
              <w:rPr>
                <w:sz w:val="20"/>
                <w:szCs w:val="20"/>
              </w:rPr>
              <w:t xml:space="preserve">ompleted in accordance with </w:t>
            </w:r>
            <w:r w:rsidR="00232CED" w:rsidRPr="00232CED">
              <w:rPr>
                <w:sz w:val="20"/>
                <w:szCs w:val="20"/>
              </w:rPr>
              <w:t>MNL-352147</w:t>
            </w:r>
            <w:r w:rsidR="00FF78A4">
              <w:rPr>
                <w:sz w:val="20"/>
                <w:szCs w:val="20"/>
              </w:rPr>
              <w:t xml:space="preserve">, </w:t>
            </w:r>
            <w:r w:rsidR="00FF78A4">
              <w:rPr>
                <w:i/>
                <w:iCs/>
                <w:sz w:val="20"/>
                <w:szCs w:val="20"/>
              </w:rPr>
              <w:t>Fire Prevention Program Manual,</w:t>
            </w:r>
            <w:r w:rsidR="00232CED" w:rsidRPr="00232CED">
              <w:rPr>
                <w:sz w:val="20"/>
                <w:szCs w:val="20"/>
              </w:rPr>
              <w:t xml:space="preserve"> </w:t>
            </w:r>
            <w:r w:rsidR="00BA158F">
              <w:rPr>
                <w:sz w:val="20"/>
                <w:szCs w:val="20"/>
              </w:rPr>
              <w:t>S</w:t>
            </w:r>
            <w:r w:rsidR="00232CED">
              <w:rPr>
                <w:sz w:val="20"/>
                <w:szCs w:val="20"/>
              </w:rPr>
              <w:t xml:space="preserve">ection </w:t>
            </w:r>
            <w:r w:rsidR="00232CED" w:rsidRPr="00232CED">
              <w:rPr>
                <w:sz w:val="20"/>
                <w:szCs w:val="20"/>
              </w:rPr>
              <w:t>16.3</w:t>
            </w:r>
            <w:r w:rsidR="00E807B0" w:rsidRPr="00E807B0">
              <w:rPr>
                <w:sz w:val="20"/>
                <w:szCs w:val="20"/>
              </w:rPr>
              <w:t xml:space="preserve"> </w:t>
            </w:r>
            <w:r w:rsidRPr="00E807B0">
              <w:rPr>
                <w:sz w:val="20"/>
                <w:szCs w:val="20"/>
              </w:rPr>
              <w:t xml:space="preserve">and present during operations involving the use of flame, heat, or sparking tools (Including but not limited to torches, heat irons, cutters, grinders, and welding equipment). </w:t>
            </w:r>
            <w:r w:rsidR="00FF78A4">
              <w:rPr>
                <w:sz w:val="20"/>
                <w:szCs w:val="20"/>
              </w:rPr>
              <w:t>Department of Energy (</w:t>
            </w:r>
            <w:r w:rsidRPr="00E807B0">
              <w:rPr>
                <w:sz w:val="20"/>
                <w:szCs w:val="20"/>
              </w:rPr>
              <w:t>DOE</w:t>
            </w:r>
            <w:r w:rsidR="00FF78A4">
              <w:rPr>
                <w:sz w:val="20"/>
                <w:szCs w:val="20"/>
              </w:rPr>
              <w:t>)</w:t>
            </w:r>
            <w:r w:rsidRPr="00E807B0">
              <w:rPr>
                <w:sz w:val="20"/>
                <w:szCs w:val="20"/>
              </w:rPr>
              <w:t xml:space="preserve"> requires Hot Work permit required for operations in excess of 226 degrees in certain areas. (DOE Order 1212) </w:t>
            </w:r>
            <w:r w:rsidRPr="00E807B0">
              <w:rPr>
                <w:b/>
                <w:sz w:val="20"/>
                <w:szCs w:val="20"/>
              </w:rPr>
              <w:t xml:space="preserve">Permit is only valid for 24 hours after </w:t>
            </w:r>
            <w:r w:rsidR="003D0B08">
              <w:rPr>
                <w:b/>
                <w:sz w:val="20"/>
                <w:szCs w:val="20"/>
              </w:rPr>
              <w:t>s</w:t>
            </w:r>
            <w:r w:rsidRPr="00E807B0">
              <w:rPr>
                <w:b/>
                <w:sz w:val="20"/>
                <w:szCs w:val="20"/>
              </w:rPr>
              <w:t>igned by Permit Authorizing Individual</w:t>
            </w:r>
            <w:r w:rsidR="003D0B0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30" w:type="dxa"/>
            <w:gridSpan w:val="5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3E6E8F5B" w14:textId="77777777" w:rsidR="003040DD" w:rsidRPr="00F72C08" w:rsidRDefault="003040DD" w:rsidP="003040DD">
            <w:pPr>
              <w:jc w:val="center"/>
            </w:pPr>
            <w:r w:rsidRPr="00F72C08">
              <w:t>Emergency Numbers</w:t>
            </w:r>
          </w:p>
        </w:tc>
      </w:tr>
      <w:tr w:rsidR="003040DD" w14:paraId="64F5E972" w14:textId="77777777" w:rsidTr="00876402">
        <w:trPr>
          <w:trHeight w:val="196"/>
        </w:trPr>
        <w:tc>
          <w:tcPr>
            <w:tcW w:w="7740" w:type="dxa"/>
            <w:gridSpan w:val="4"/>
            <w:vMerge/>
            <w:tcBorders>
              <w:left w:val="nil"/>
              <w:right w:val="single" w:sz="8" w:space="0" w:color="1F4E79" w:themeColor="accent1" w:themeShade="80"/>
            </w:tcBorders>
          </w:tcPr>
          <w:p w14:paraId="3510D953" w14:textId="77777777" w:rsidR="003040DD" w:rsidRDefault="003040DD" w:rsidP="003040DD"/>
        </w:tc>
        <w:tc>
          <w:tcPr>
            <w:tcW w:w="1620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26E250F" w14:textId="77777777" w:rsidR="003040DD" w:rsidRPr="00F72C08" w:rsidRDefault="003040DD" w:rsidP="003040DD">
            <w:pPr>
              <w:jc w:val="center"/>
            </w:pPr>
            <w:r w:rsidRPr="00F72C08">
              <w:t>Emergency</w:t>
            </w:r>
          </w:p>
        </w:tc>
        <w:tc>
          <w:tcPr>
            <w:tcW w:w="1610" w:type="dxa"/>
            <w:gridSpan w:val="4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6909D79" w14:textId="77777777" w:rsidR="003040DD" w:rsidRPr="00F72C08" w:rsidRDefault="003040DD" w:rsidP="003040DD">
            <w:pPr>
              <w:jc w:val="center"/>
            </w:pPr>
            <w:r w:rsidRPr="00F72C08">
              <w:t>806-477-3333</w:t>
            </w:r>
          </w:p>
        </w:tc>
      </w:tr>
      <w:tr w:rsidR="003040DD" w14:paraId="35493B90" w14:textId="77777777" w:rsidTr="00876402">
        <w:trPr>
          <w:trHeight w:val="268"/>
        </w:trPr>
        <w:tc>
          <w:tcPr>
            <w:tcW w:w="7740" w:type="dxa"/>
            <w:gridSpan w:val="4"/>
            <w:vMerge/>
            <w:tcBorders>
              <w:left w:val="nil"/>
              <w:right w:val="single" w:sz="8" w:space="0" w:color="1F4E79" w:themeColor="accent1" w:themeShade="80"/>
            </w:tcBorders>
          </w:tcPr>
          <w:p w14:paraId="4909A6FC" w14:textId="77777777" w:rsidR="003040DD" w:rsidRDefault="003040DD" w:rsidP="003040DD"/>
        </w:tc>
        <w:tc>
          <w:tcPr>
            <w:tcW w:w="1620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1257F2F5" w14:textId="77777777" w:rsidR="003040DD" w:rsidRPr="00F72C08" w:rsidRDefault="003040DD" w:rsidP="003040DD">
            <w:pPr>
              <w:jc w:val="center"/>
            </w:pPr>
            <w:r w:rsidRPr="00F72C08">
              <w:t>EOC</w:t>
            </w:r>
          </w:p>
        </w:tc>
        <w:tc>
          <w:tcPr>
            <w:tcW w:w="1610" w:type="dxa"/>
            <w:gridSpan w:val="4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53105993" w14:textId="77777777" w:rsidR="003040DD" w:rsidRPr="00F72C08" w:rsidRDefault="003040DD" w:rsidP="003040DD">
            <w:pPr>
              <w:jc w:val="center"/>
            </w:pPr>
            <w:r w:rsidRPr="00F72C08">
              <w:t>806-477-5000</w:t>
            </w:r>
          </w:p>
        </w:tc>
      </w:tr>
      <w:tr w:rsidR="003040DD" w14:paraId="267C22A2" w14:textId="77777777" w:rsidTr="00876402">
        <w:trPr>
          <w:trHeight w:val="502"/>
        </w:trPr>
        <w:tc>
          <w:tcPr>
            <w:tcW w:w="774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1F4E79" w:themeColor="accent1" w:themeShade="80"/>
            </w:tcBorders>
          </w:tcPr>
          <w:p w14:paraId="557ED103" w14:textId="77777777" w:rsidR="003040DD" w:rsidRDefault="003040DD" w:rsidP="003040DD"/>
        </w:tc>
        <w:tc>
          <w:tcPr>
            <w:tcW w:w="1620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7D2547CA" w14:textId="77777777" w:rsidR="003040DD" w:rsidRPr="00F72C08" w:rsidRDefault="003040DD" w:rsidP="00096C16">
            <w:pPr>
              <w:jc w:val="center"/>
            </w:pPr>
            <w:r w:rsidRPr="00F72C08">
              <w:t>Fire Inspectors</w:t>
            </w:r>
          </w:p>
        </w:tc>
        <w:tc>
          <w:tcPr>
            <w:tcW w:w="1610" w:type="dxa"/>
            <w:gridSpan w:val="4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1A3FF936" w14:textId="77777777" w:rsidR="003040DD" w:rsidRPr="00F72C08" w:rsidRDefault="003040DD" w:rsidP="003040DD">
            <w:pPr>
              <w:jc w:val="center"/>
            </w:pPr>
            <w:r w:rsidRPr="00F72C08">
              <w:t>806-477-</w:t>
            </w:r>
            <w:r w:rsidR="00FD4B69">
              <w:t>6833</w:t>
            </w:r>
          </w:p>
          <w:p w14:paraId="23484497" w14:textId="77777777" w:rsidR="003040DD" w:rsidRPr="00F72C08" w:rsidRDefault="003040DD">
            <w:pPr>
              <w:jc w:val="center"/>
            </w:pPr>
            <w:r w:rsidRPr="00F72C08">
              <w:t>806-477-</w:t>
            </w:r>
            <w:r w:rsidR="00FD4B69">
              <w:t>5855</w:t>
            </w:r>
          </w:p>
        </w:tc>
      </w:tr>
      <w:tr w:rsidR="00E807B0" w14:paraId="23077567" w14:textId="77777777" w:rsidTr="00876402">
        <w:trPr>
          <w:trHeight w:val="583"/>
        </w:trPr>
        <w:tc>
          <w:tcPr>
            <w:tcW w:w="1790" w:type="dxa"/>
            <w:gridSpan w:val="2"/>
            <w:tcBorders>
              <w:left w:val="nil"/>
            </w:tcBorders>
          </w:tcPr>
          <w:p w14:paraId="03496929" w14:textId="77777777" w:rsidR="00E807B0" w:rsidRPr="002F01E7" w:rsidRDefault="00E807B0" w:rsidP="003040DD">
            <w:pPr>
              <w:rPr>
                <w:sz w:val="12"/>
              </w:rPr>
            </w:pPr>
            <w:r w:rsidRPr="002F01E7">
              <w:rPr>
                <w:sz w:val="12"/>
              </w:rPr>
              <w:t>Date:</w:t>
            </w:r>
          </w:p>
        </w:tc>
        <w:tc>
          <w:tcPr>
            <w:tcW w:w="2626" w:type="dxa"/>
          </w:tcPr>
          <w:p w14:paraId="3254083C" w14:textId="77777777" w:rsidR="00E807B0" w:rsidRPr="002F01E7" w:rsidRDefault="00E807B0" w:rsidP="003040DD">
            <w:pPr>
              <w:rPr>
                <w:sz w:val="12"/>
              </w:rPr>
            </w:pPr>
            <w:r w:rsidRPr="002F01E7">
              <w:rPr>
                <w:sz w:val="12"/>
              </w:rPr>
              <w:t>Building / Location of Hot Work:</w:t>
            </w:r>
          </w:p>
        </w:tc>
        <w:tc>
          <w:tcPr>
            <w:tcW w:w="3324" w:type="dxa"/>
            <w:tcBorders>
              <w:right w:val="single" w:sz="8" w:space="0" w:color="1F4E79" w:themeColor="accent1" w:themeShade="80"/>
            </w:tcBorders>
          </w:tcPr>
          <w:p w14:paraId="5CCCC46F" w14:textId="77777777" w:rsidR="00C5062F" w:rsidRPr="00825949" w:rsidRDefault="00C5062F" w:rsidP="00C5062F">
            <w:pPr>
              <w:rPr>
                <w:sz w:val="14"/>
              </w:rPr>
            </w:pPr>
            <w:r w:rsidRPr="002F01E7">
              <w:rPr>
                <w:sz w:val="12"/>
              </w:rPr>
              <w:t xml:space="preserve">Building Manager  </w:t>
            </w:r>
            <w:r>
              <w:rPr>
                <w:sz w:val="12"/>
              </w:rPr>
              <w:t xml:space="preserve">                 </w:t>
            </w:r>
            <w:r w:rsidR="008F4E89">
              <w:rPr>
                <w:sz w:val="12"/>
              </w:rPr>
              <w:t xml:space="preserve">                             </w:t>
            </w:r>
            <w:r w:rsidRPr="002F01E7">
              <w:rPr>
                <w:sz w:val="12"/>
              </w:rPr>
              <w:t>Contacted, Date / Time</w:t>
            </w:r>
          </w:p>
          <w:p w14:paraId="3698B09D" w14:textId="77777777" w:rsidR="00E807B0" w:rsidRPr="002F01E7" w:rsidRDefault="00E807B0" w:rsidP="003040DD">
            <w:pPr>
              <w:rPr>
                <w:sz w:val="12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1ABC4C28" w14:textId="77777777" w:rsidR="00E807B0" w:rsidRPr="00F72C08" w:rsidRDefault="00E807B0" w:rsidP="006D55D0">
            <w:pPr>
              <w:jc w:val="center"/>
            </w:pPr>
            <w:r w:rsidRPr="00F72C08">
              <w:t>Safety</w:t>
            </w:r>
          </w:p>
        </w:tc>
        <w:tc>
          <w:tcPr>
            <w:tcW w:w="1610" w:type="dxa"/>
            <w:gridSpan w:val="4"/>
            <w:vMerge w:val="restart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4C25B32" w14:textId="77777777" w:rsidR="00E807B0" w:rsidRPr="00F72C08" w:rsidRDefault="00E807B0" w:rsidP="003040DD">
            <w:pPr>
              <w:jc w:val="center"/>
            </w:pPr>
            <w:r w:rsidRPr="00F72C08">
              <w:t>806-477-6212</w:t>
            </w:r>
          </w:p>
          <w:p w14:paraId="6F315DA2" w14:textId="77777777" w:rsidR="00E807B0" w:rsidRPr="00F72C08" w:rsidRDefault="00E807B0" w:rsidP="003040DD">
            <w:pPr>
              <w:jc w:val="center"/>
            </w:pPr>
            <w:r w:rsidRPr="00F72C08">
              <w:t>806-477-3556</w:t>
            </w:r>
          </w:p>
          <w:p w14:paraId="53E21333" w14:textId="77777777" w:rsidR="00E807B0" w:rsidRPr="00F72C08" w:rsidRDefault="00E807B0">
            <w:pPr>
              <w:jc w:val="center"/>
            </w:pPr>
            <w:r w:rsidRPr="00F72C08">
              <w:t>806-477-</w:t>
            </w:r>
            <w:r w:rsidR="00C463E0">
              <w:t>5810</w:t>
            </w:r>
          </w:p>
        </w:tc>
      </w:tr>
      <w:tr w:rsidR="00385193" w14:paraId="714F0CC4" w14:textId="77777777" w:rsidTr="00876402">
        <w:trPr>
          <w:trHeight w:val="223"/>
        </w:trPr>
        <w:tc>
          <w:tcPr>
            <w:tcW w:w="1260" w:type="dxa"/>
            <w:tcBorders>
              <w:left w:val="nil"/>
              <w:bottom w:val="nil"/>
              <w:right w:val="single" w:sz="8" w:space="0" w:color="1F4E79" w:themeColor="accent1" w:themeShade="80"/>
            </w:tcBorders>
            <w:vAlign w:val="bottom"/>
          </w:tcPr>
          <w:p w14:paraId="702FBD24" w14:textId="77777777" w:rsidR="00385193" w:rsidRPr="00876402" w:rsidDel="00FD4B69" w:rsidRDefault="00385193" w:rsidP="00876402">
            <w:pPr>
              <w:rPr>
                <w:sz w:val="16"/>
                <w:szCs w:val="18"/>
              </w:rPr>
            </w:pPr>
            <w:r w:rsidRPr="0087640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0486CE6" wp14:editId="35868F9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18415</wp:posOffset>
                      </wp:positionV>
                      <wp:extent cx="106680" cy="1066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2C107" id="Rectangle 1" o:spid="_x0000_s1026" style="position:absolute;margin-left:52.7pt;margin-top:1.45pt;width:8.4pt;height:8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" filled="f" strokecolor="black [3213]" strokeweight="1pt"/>
                  </w:pict>
                </mc:Fallback>
              </mc:AlternateContent>
            </w:r>
            <w:r w:rsidRPr="00C5062F">
              <w:rPr>
                <w:sz w:val="18"/>
                <w:szCs w:val="18"/>
              </w:rPr>
              <w:t>Pantex Trades</w:t>
            </w:r>
          </w:p>
        </w:tc>
        <w:tc>
          <w:tcPr>
            <w:tcW w:w="6480" w:type="dxa"/>
            <w:gridSpan w:val="3"/>
            <w:vMerge w:val="restart"/>
            <w:tcBorders>
              <w:left w:val="nil"/>
              <w:right w:val="single" w:sz="8" w:space="0" w:color="1F4E79" w:themeColor="accent1" w:themeShade="80"/>
            </w:tcBorders>
          </w:tcPr>
          <w:p w14:paraId="72780E47" w14:textId="77777777" w:rsidR="00385193" w:rsidRPr="00876402" w:rsidRDefault="006D3198">
            <w:pPr>
              <w:rPr>
                <w:sz w:val="18"/>
                <w:szCs w:val="18"/>
              </w:rPr>
            </w:pPr>
            <w:r>
              <w:rPr>
                <w:sz w:val="12"/>
              </w:rPr>
              <w:t>Description and t</w:t>
            </w:r>
            <w:r w:rsidR="00C5062F" w:rsidRPr="002F01E7">
              <w:rPr>
                <w:sz w:val="12"/>
              </w:rPr>
              <w:t>ype of Hot Work:</w:t>
            </w:r>
          </w:p>
        </w:tc>
        <w:tc>
          <w:tcPr>
            <w:tcW w:w="1620" w:type="dxa"/>
            <w:vMerge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2C8B1E8" w14:textId="77777777" w:rsidR="00385193" w:rsidRDefault="00385193" w:rsidP="00385193">
            <w:pPr>
              <w:jc w:val="center"/>
            </w:pPr>
          </w:p>
        </w:tc>
        <w:tc>
          <w:tcPr>
            <w:tcW w:w="1610" w:type="dxa"/>
            <w:gridSpan w:val="4"/>
            <w:vMerge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85DCB59" w14:textId="77777777" w:rsidR="00385193" w:rsidRDefault="00385193" w:rsidP="00385193">
            <w:pPr>
              <w:jc w:val="center"/>
            </w:pPr>
          </w:p>
        </w:tc>
      </w:tr>
      <w:tr w:rsidR="00385193" w14:paraId="21606F41" w14:textId="77777777" w:rsidTr="00876402">
        <w:trPr>
          <w:trHeight w:val="151"/>
        </w:trPr>
        <w:tc>
          <w:tcPr>
            <w:tcW w:w="1260" w:type="dxa"/>
            <w:tcBorders>
              <w:top w:val="nil"/>
              <w:left w:val="nil"/>
              <w:right w:val="single" w:sz="8" w:space="0" w:color="1F4E79" w:themeColor="accent1" w:themeShade="80"/>
            </w:tcBorders>
            <w:vAlign w:val="center"/>
          </w:tcPr>
          <w:p w14:paraId="00A9C094" w14:textId="77777777" w:rsidR="00385193" w:rsidRPr="00876402" w:rsidRDefault="00385193" w:rsidP="00876402">
            <w:pPr>
              <w:rPr>
                <w:sz w:val="16"/>
                <w:szCs w:val="18"/>
              </w:rPr>
            </w:pPr>
            <w:r w:rsidRPr="0087640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E899E" wp14:editId="2832210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5080</wp:posOffset>
                      </wp:positionV>
                      <wp:extent cx="106680" cy="106680"/>
                      <wp:effectExtent l="0" t="0" r="2667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C72E0" id="Rectangle 3" o:spid="_x0000_s1026" style="position:absolute;margin-left:52.7pt;margin-top:.4pt;width:8.4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" filled="f" strokecolor="black [3213]" strokeweight="1pt"/>
                  </w:pict>
                </mc:Fallback>
              </mc:AlternateContent>
            </w:r>
            <w:r w:rsidRPr="00C5062F">
              <w:rPr>
                <w:sz w:val="18"/>
                <w:szCs w:val="18"/>
              </w:rPr>
              <w:t>Contractor</w:t>
            </w:r>
          </w:p>
        </w:tc>
        <w:tc>
          <w:tcPr>
            <w:tcW w:w="6480" w:type="dxa"/>
            <w:gridSpan w:val="3"/>
            <w:vMerge/>
            <w:tcBorders>
              <w:left w:val="nil"/>
              <w:right w:val="single" w:sz="8" w:space="0" w:color="1F4E79" w:themeColor="accent1" w:themeShade="80"/>
            </w:tcBorders>
          </w:tcPr>
          <w:p w14:paraId="0B4DAD88" w14:textId="77777777" w:rsidR="00385193" w:rsidRPr="00876402" w:rsidRDefault="00385193" w:rsidP="00876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E0703FD" w14:textId="77777777" w:rsidR="00385193" w:rsidRPr="00F72C08" w:rsidRDefault="00385193" w:rsidP="00385193">
            <w:pPr>
              <w:jc w:val="center"/>
            </w:pPr>
            <w:r>
              <w:t>PSTR</w:t>
            </w:r>
            <w:r w:rsidR="008F4E89">
              <w:t>/Supervisor</w:t>
            </w:r>
          </w:p>
        </w:tc>
        <w:tc>
          <w:tcPr>
            <w:tcW w:w="1610" w:type="dxa"/>
            <w:gridSpan w:val="4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2E30CE20" w14:textId="77777777" w:rsidR="00385193" w:rsidRPr="00F72C08" w:rsidRDefault="00385193" w:rsidP="00385193">
            <w:pPr>
              <w:jc w:val="center"/>
            </w:pPr>
          </w:p>
        </w:tc>
      </w:tr>
      <w:tr w:rsidR="00385193" w14:paraId="4BBCDAC7" w14:textId="77777777" w:rsidTr="00096C16">
        <w:trPr>
          <w:trHeight w:val="97"/>
        </w:trPr>
        <w:tc>
          <w:tcPr>
            <w:tcW w:w="10165" w:type="dxa"/>
            <w:gridSpan w:val="7"/>
            <w:tcBorders>
              <w:left w:val="nil"/>
            </w:tcBorders>
            <w:shd w:val="clear" w:color="auto" w:fill="BAB0A6"/>
          </w:tcPr>
          <w:p w14:paraId="0B98CAFC" w14:textId="77777777" w:rsidR="00385193" w:rsidRPr="00582E8B" w:rsidRDefault="00385193" w:rsidP="00385193">
            <w:pPr>
              <w:jc w:val="center"/>
              <w:rPr>
                <w:b/>
                <w:sz w:val="21"/>
                <w:szCs w:val="21"/>
              </w:rPr>
            </w:pPr>
            <w:r w:rsidRPr="00582E8B">
              <w:rPr>
                <w:b/>
                <w:sz w:val="21"/>
                <w:szCs w:val="21"/>
              </w:rPr>
              <w:t>PR</w:t>
            </w:r>
            <w:r w:rsidR="00C5062F">
              <w:rPr>
                <w:b/>
                <w:sz w:val="21"/>
                <w:szCs w:val="21"/>
              </w:rPr>
              <w:t>E</w:t>
            </w:r>
            <w:r w:rsidRPr="00582E8B">
              <w:rPr>
                <w:b/>
                <w:sz w:val="21"/>
                <w:szCs w:val="21"/>
              </w:rPr>
              <w:t>CAUTIONS BEFORE OPERATIONS</w:t>
            </w:r>
          </w:p>
        </w:tc>
        <w:tc>
          <w:tcPr>
            <w:tcW w:w="412" w:type="dxa"/>
            <w:tcBorders>
              <w:top w:val="single" w:sz="8" w:space="0" w:color="1F4E79" w:themeColor="accent1" w:themeShade="80"/>
            </w:tcBorders>
          </w:tcPr>
          <w:p w14:paraId="7FAFEC20" w14:textId="77777777" w:rsidR="00385193" w:rsidRPr="00096C16" w:rsidRDefault="00385193" w:rsidP="00385193">
            <w:pPr>
              <w:rPr>
                <w:sz w:val="20"/>
              </w:rPr>
            </w:pPr>
            <w:r w:rsidRPr="00096C16">
              <w:rPr>
                <w:sz w:val="20"/>
              </w:rPr>
              <w:t>Safe</w:t>
            </w:r>
          </w:p>
        </w:tc>
        <w:tc>
          <w:tcPr>
            <w:tcW w:w="393" w:type="dxa"/>
            <w:tcBorders>
              <w:top w:val="single" w:sz="8" w:space="0" w:color="1F4E79" w:themeColor="accent1" w:themeShade="80"/>
              <w:right w:val="nil"/>
            </w:tcBorders>
          </w:tcPr>
          <w:p w14:paraId="1B028BE0" w14:textId="77777777" w:rsidR="00385193" w:rsidRPr="00096C16" w:rsidRDefault="00385193" w:rsidP="00385193">
            <w:pPr>
              <w:jc w:val="right"/>
              <w:rPr>
                <w:sz w:val="20"/>
              </w:rPr>
            </w:pPr>
            <w:r w:rsidRPr="00096C16">
              <w:rPr>
                <w:sz w:val="20"/>
              </w:rPr>
              <w:t>N/A</w:t>
            </w:r>
          </w:p>
        </w:tc>
      </w:tr>
      <w:tr w:rsidR="00385193" w14:paraId="2CBE5897" w14:textId="77777777" w:rsidTr="00876402">
        <w:tc>
          <w:tcPr>
            <w:tcW w:w="1016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21EC4C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Fire extinguishers - Pressure is indicating green/good, all parts are present, in reasonable good shape, Inspection tag is present and stamped within 1 year.  (Contractors) Two 20 pound 4A:20 BC rated readily accessible,  (Pantex) Minimum, UL</w:t>
            </w:r>
            <w:r>
              <w:rPr>
                <w:sz w:val="20"/>
                <w:szCs w:val="20"/>
              </w:rPr>
              <w:t> </w:t>
            </w:r>
            <w:r w:rsidRPr="00FE0DA9">
              <w:rPr>
                <w:sz w:val="20"/>
                <w:szCs w:val="20"/>
              </w:rPr>
              <w:t>299 UL, 10 pound ABC or BC rated Amerex Model 419 or 441 dry chemical fire extinguisher readily accessible.</w:t>
            </w:r>
          </w:p>
        </w:tc>
        <w:tc>
          <w:tcPr>
            <w:tcW w:w="412" w:type="dxa"/>
            <w:tcBorders>
              <w:top w:val="single" w:sz="8" w:space="0" w:color="1F4E79" w:themeColor="accent1" w:themeShade="80"/>
            </w:tcBorders>
          </w:tcPr>
          <w:p w14:paraId="5B72D794" w14:textId="77777777" w:rsidR="00385193" w:rsidRDefault="00385193" w:rsidP="00385193"/>
        </w:tc>
        <w:tc>
          <w:tcPr>
            <w:tcW w:w="393" w:type="dxa"/>
            <w:tcBorders>
              <w:top w:val="single" w:sz="8" w:space="0" w:color="1F4E79" w:themeColor="accent1" w:themeShade="80"/>
              <w:right w:val="nil"/>
            </w:tcBorders>
            <w:shd w:val="clear" w:color="auto" w:fill="BAB0A6"/>
          </w:tcPr>
          <w:p w14:paraId="5FC53CE7" w14:textId="77777777" w:rsidR="00385193" w:rsidRDefault="00385193" w:rsidP="00385193"/>
        </w:tc>
      </w:tr>
      <w:tr w:rsidR="00385193" w14:paraId="70D68EA9" w14:textId="77777777" w:rsidTr="00876402">
        <w:tc>
          <w:tcPr>
            <w:tcW w:w="10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5733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Inspect facility for the presence of explosives and hazardous conditions, before, during and after Hot Work operation.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0772F7CD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609936C2" w14:textId="77777777" w:rsidR="00385193" w:rsidRDefault="00385193" w:rsidP="00385193"/>
        </w:tc>
      </w:tr>
      <w:tr w:rsidR="00385193" w14:paraId="1C357D1A" w14:textId="77777777" w:rsidTr="00876402">
        <w:tc>
          <w:tcPr>
            <w:tcW w:w="1016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22BCF98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Proper personal protective equipment on hand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15C7F122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327A6305" w14:textId="77777777" w:rsidR="00385193" w:rsidRDefault="00385193" w:rsidP="00385193"/>
        </w:tc>
      </w:tr>
      <w:tr w:rsidR="00385193" w14:paraId="1C476C8C" w14:textId="77777777" w:rsidTr="00825949">
        <w:tc>
          <w:tcPr>
            <w:tcW w:w="101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B0D1075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 xml:space="preserve">Sprinkler heads are protected with fire restraint non-combustible material.   </w:t>
            </w:r>
          </w:p>
        </w:tc>
        <w:tc>
          <w:tcPr>
            <w:tcW w:w="412" w:type="dxa"/>
          </w:tcPr>
          <w:p w14:paraId="4F3D3351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auto"/>
          </w:tcPr>
          <w:p w14:paraId="79E689F5" w14:textId="77777777" w:rsidR="00385193" w:rsidRDefault="00385193" w:rsidP="00385193"/>
        </w:tc>
      </w:tr>
      <w:tr w:rsidR="00385193" w14:paraId="30189512" w14:textId="77777777" w:rsidTr="009C229B">
        <w:tc>
          <w:tcPr>
            <w:tcW w:w="101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B1C0A1A" w14:textId="77777777" w:rsidR="00385193" w:rsidRPr="00FE0DA9" w:rsidRDefault="00C50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</w:t>
            </w:r>
            <w:r w:rsidR="00385193" w:rsidRPr="00FE0DA9">
              <w:rPr>
                <w:sz w:val="20"/>
                <w:szCs w:val="20"/>
              </w:rPr>
              <w:t>Smoke and fire detection system placed out of service?</w:t>
            </w:r>
          </w:p>
        </w:tc>
        <w:tc>
          <w:tcPr>
            <w:tcW w:w="412" w:type="dxa"/>
          </w:tcPr>
          <w:p w14:paraId="7DBC8014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438A6A30" w14:textId="77777777" w:rsidR="00385193" w:rsidRDefault="00385193" w:rsidP="00385193"/>
        </w:tc>
      </w:tr>
      <w:tr w:rsidR="00385193" w14:paraId="6AEEB509" w14:textId="77777777" w:rsidTr="009C229B">
        <w:tc>
          <w:tcPr>
            <w:tcW w:w="10165" w:type="dxa"/>
            <w:gridSpan w:val="7"/>
            <w:tcBorders>
              <w:left w:val="nil"/>
            </w:tcBorders>
          </w:tcPr>
          <w:p w14:paraId="3A1BA104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Everyone knows the location of a phone and emergency phone numbers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50FCE940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118D0B14" w14:textId="77777777" w:rsidR="00385193" w:rsidRDefault="00385193" w:rsidP="00385193"/>
        </w:tc>
      </w:tr>
      <w:tr w:rsidR="00385193" w14:paraId="5DA8B4D5" w14:textId="77777777" w:rsidTr="009C229B">
        <w:tc>
          <w:tcPr>
            <w:tcW w:w="10165" w:type="dxa"/>
            <w:gridSpan w:val="7"/>
            <w:tcBorders>
              <w:left w:val="nil"/>
            </w:tcBorders>
          </w:tcPr>
          <w:p w14:paraId="62A41201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Adequate ingress or egress.  Pedestrian traffic is protected.</w:t>
            </w:r>
          </w:p>
        </w:tc>
        <w:tc>
          <w:tcPr>
            <w:tcW w:w="412" w:type="dxa"/>
          </w:tcPr>
          <w:p w14:paraId="4B539464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6070ACF9" w14:textId="77777777" w:rsidR="00385193" w:rsidRDefault="00385193" w:rsidP="00385193"/>
        </w:tc>
      </w:tr>
      <w:tr w:rsidR="00385193" w14:paraId="074FDC56" w14:textId="77777777" w:rsidTr="009C229B">
        <w:tc>
          <w:tcPr>
            <w:tcW w:w="10165" w:type="dxa"/>
            <w:gridSpan w:val="7"/>
            <w:tcBorders>
              <w:left w:val="nil"/>
            </w:tcBorders>
          </w:tcPr>
          <w:p w14:paraId="2C2E2A32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Equipment being used is in good working order and does not pose a hazard.  Compressed Cylinders are secured</w:t>
            </w:r>
            <w:r w:rsidR="00C5062F">
              <w:rPr>
                <w:sz w:val="20"/>
                <w:szCs w:val="20"/>
              </w:rPr>
              <w:t xml:space="preserve"> upright</w:t>
            </w:r>
            <w:r w:rsidRPr="00FE0DA9">
              <w:rPr>
                <w:sz w:val="20"/>
                <w:szCs w:val="20"/>
              </w:rPr>
              <w:t>.</w:t>
            </w:r>
          </w:p>
        </w:tc>
        <w:tc>
          <w:tcPr>
            <w:tcW w:w="412" w:type="dxa"/>
          </w:tcPr>
          <w:p w14:paraId="02157957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0CDCA26D" w14:textId="77777777" w:rsidR="00385193" w:rsidRDefault="00385193" w:rsidP="00385193"/>
        </w:tc>
      </w:tr>
      <w:tr w:rsidR="00385193" w14:paraId="40589F35" w14:textId="77777777" w:rsidTr="009C229B">
        <w:tc>
          <w:tcPr>
            <w:tcW w:w="10165" w:type="dxa"/>
            <w:gridSpan w:val="7"/>
            <w:tcBorders>
              <w:left w:val="nil"/>
            </w:tcBorders>
          </w:tcPr>
          <w:p w14:paraId="1DC48436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 xml:space="preserve">Check </w:t>
            </w:r>
            <w:r>
              <w:rPr>
                <w:sz w:val="20"/>
                <w:szCs w:val="20"/>
              </w:rPr>
              <w:t>w</w:t>
            </w:r>
            <w:r w:rsidRPr="00FE0DA9">
              <w:rPr>
                <w:sz w:val="20"/>
                <w:szCs w:val="20"/>
              </w:rPr>
              <w:t xml:space="preserve">eather for wind speed.  If greater than 15 </w:t>
            </w:r>
            <w:r>
              <w:rPr>
                <w:sz w:val="20"/>
                <w:szCs w:val="20"/>
              </w:rPr>
              <w:t>miles per hour (</w:t>
            </w:r>
            <w:r w:rsidRPr="00FE0DA9">
              <w:rPr>
                <w:sz w:val="20"/>
                <w:szCs w:val="20"/>
              </w:rPr>
              <w:t>MPH</w:t>
            </w:r>
            <w:r>
              <w:rPr>
                <w:sz w:val="20"/>
                <w:szCs w:val="20"/>
              </w:rPr>
              <w:t>),</w:t>
            </w:r>
            <w:r w:rsidRPr="00FE0DA9">
              <w:rPr>
                <w:sz w:val="20"/>
                <w:szCs w:val="20"/>
              </w:rPr>
              <w:t xml:space="preserve"> contact Fire </w:t>
            </w:r>
            <w:r>
              <w:rPr>
                <w:sz w:val="20"/>
                <w:szCs w:val="20"/>
              </w:rPr>
              <w:t>I</w:t>
            </w:r>
            <w:r w:rsidRPr="00FE0DA9">
              <w:rPr>
                <w:sz w:val="20"/>
                <w:szCs w:val="20"/>
              </w:rPr>
              <w:t>nspector for further instruction.</w:t>
            </w:r>
          </w:p>
        </w:tc>
        <w:tc>
          <w:tcPr>
            <w:tcW w:w="412" w:type="dxa"/>
          </w:tcPr>
          <w:p w14:paraId="1710BFF3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78A07FED" w14:textId="77777777" w:rsidR="00385193" w:rsidRDefault="00385193" w:rsidP="00385193"/>
        </w:tc>
      </w:tr>
      <w:tr w:rsidR="00385193" w14:paraId="539653E9" w14:textId="77777777" w:rsidTr="009C229B">
        <w:tc>
          <w:tcPr>
            <w:tcW w:w="10165" w:type="dxa"/>
            <w:gridSpan w:val="7"/>
            <w:tcBorders>
              <w:left w:val="nil"/>
            </w:tcBorders>
          </w:tcPr>
          <w:p w14:paraId="22E094B0" w14:textId="77777777" w:rsidR="00385193" w:rsidRPr="00FE0DA9" w:rsidRDefault="00385193" w:rsidP="00385193">
            <w:pPr>
              <w:rPr>
                <w:sz w:val="20"/>
                <w:szCs w:val="20"/>
              </w:rPr>
            </w:pPr>
            <w:r w:rsidRPr="00FE0DA9">
              <w:rPr>
                <w:sz w:val="20"/>
                <w:szCs w:val="20"/>
              </w:rPr>
              <w:t>Notify Pantex Fire Department Dispatch at x7680 prior to doing any Hot Work.</w:t>
            </w:r>
          </w:p>
        </w:tc>
        <w:tc>
          <w:tcPr>
            <w:tcW w:w="412" w:type="dxa"/>
          </w:tcPr>
          <w:p w14:paraId="1CB4F503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  <w:shd w:val="clear" w:color="auto" w:fill="BAB0A6"/>
          </w:tcPr>
          <w:p w14:paraId="65283C18" w14:textId="77777777" w:rsidR="00385193" w:rsidRDefault="00385193" w:rsidP="00385193"/>
        </w:tc>
      </w:tr>
      <w:tr w:rsidR="00385193" w14:paraId="036F5FBB" w14:textId="77777777" w:rsidTr="00096C16">
        <w:trPr>
          <w:cantSplit/>
          <w:trHeight w:val="890"/>
        </w:trPr>
        <w:tc>
          <w:tcPr>
            <w:tcW w:w="9805" w:type="dxa"/>
            <w:gridSpan w:val="6"/>
            <w:tcBorders>
              <w:left w:val="nil"/>
            </w:tcBorders>
            <w:shd w:val="clear" w:color="auto" w:fill="BAB0A6"/>
            <w:vAlign w:val="center"/>
          </w:tcPr>
          <w:p w14:paraId="491E00C3" w14:textId="77777777" w:rsidR="00385193" w:rsidRPr="00096C16" w:rsidRDefault="00385193" w:rsidP="00385193">
            <w:pPr>
              <w:jc w:val="center"/>
              <w:rPr>
                <w:b/>
                <w:sz w:val="20"/>
              </w:rPr>
            </w:pPr>
            <w:r w:rsidRPr="00582E8B">
              <w:rPr>
                <w:b/>
                <w:sz w:val="21"/>
                <w:szCs w:val="21"/>
              </w:rPr>
              <w:t>DO NOT PERFORM HOT WORK UNTIL THE FOLLOWING ACTIONS ARE TAKEN AND MAINTAINED.  IF CONDITIONS CHANGE DURING THE HOT WORK OPERATION, THIS PERMIT IS VOID AND A NEW PERMIT SHALL BE ISSUED</w:t>
            </w:r>
            <w:r w:rsidRPr="00096C16">
              <w:rPr>
                <w:b/>
                <w:sz w:val="20"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1F1020FE" w14:textId="77777777" w:rsidR="00385193" w:rsidRPr="00096C16" w:rsidRDefault="00385193" w:rsidP="00385193">
            <w:pPr>
              <w:ind w:left="113" w:right="113"/>
              <w:jc w:val="center"/>
              <w:rPr>
                <w:sz w:val="20"/>
              </w:rPr>
            </w:pPr>
            <w:r w:rsidRPr="00096C16">
              <w:rPr>
                <w:sz w:val="20"/>
              </w:rPr>
              <w:t>YES</w:t>
            </w:r>
          </w:p>
        </w:tc>
        <w:tc>
          <w:tcPr>
            <w:tcW w:w="412" w:type="dxa"/>
            <w:textDirection w:val="btLr"/>
            <w:vAlign w:val="center"/>
          </w:tcPr>
          <w:p w14:paraId="48CE762E" w14:textId="77777777" w:rsidR="00385193" w:rsidRPr="00096C16" w:rsidRDefault="00385193" w:rsidP="00385193">
            <w:pPr>
              <w:ind w:left="113" w:right="113"/>
              <w:jc w:val="center"/>
              <w:rPr>
                <w:sz w:val="20"/>
              </w:rPr>
            </w:pPr>
            <w:r w:rsidRPr="00096C16">
              <w:rPr>
                <w:sz w:val="20"/>
              </w:rPr>
              <w:t>N/A</w:t>
            </w:r>
          </w:p>
        </w:tc>
        <w:tc>
          <w:tcPr>
            <w:tcW w:w="393" w:type="dxa"/>
            <w:tcBorders>
              <w:right w:val="nil"/>
            </w:tcBorders>
            <w:textDirection w:val="btLr"/>
            <w:vAlign w:val="center"/>
          </w:tcPr>
          <w:p w14:paraId="3398AE9C" w14:textId="77777777" w:rsidR="00385193" w:rsidRPr="00096C16" w:rsidRDefault="00385193" w:rsidP="00385193">
            <w:pPr>
              <w:ind w:left="113" w:right="113"/>
              <w:jc w:val="center"/>
              <w:rPr>
                <w:sz w:val="20"/>
              </w:rPr>
            </w:pPr>
            <w:r w:rsidRPr="00096C16">
              <w:rPr>
                <w:sz w:val="20"/>
              </w:rPr>
              <w:t>Verified</w:t>
            </w:r>
          </w:p>
        </w:tc>
      </w:tr>
      <w:tr w:rsidR="00385193" w14:paraId="44B6C750" w14:textId="77777777" w:rsidTr="008376B8">
        <w:tc>
          <w:tcPr>
            <w:tcW w:w="9805" w:type="dxa"/>
            <w:gridSpan w:val="6"/>
            <w:tcBorders>
              <w:left w:val="nil"/>
            </w:tcBorders>
          </w:tcPr>
          <w:p w14:paraId="62B8403B" w14:textId="77777777" w:rsidR="00385193" w:rsidRPr="00FE0DA9" w:rsidRDefault="00385193" w:rsidP="00385193">
            <w:pPr>
              <w:tabs>
                <w:tab w:val="left" w:pos="1122"/>
              </w:tabs>
              <w:rPr>
                <w:sz w:val="20"/>
              </w:rPr>
            </w:pPr>
            <w:r w:rsidRPr="00FE0DA9">
              <w:rPr>
                <w:sz w:val="20"/>
              </w:rPr>
              <w:t>Flammable and combustible material is removed in all directions 35</w:t>
            </w:r>
            <w:r>
              <w:rPr>
                <w:sz w:val="20"/>
              </w:rPr>
              <w:t xml:space="preserve"> </w:t>
            </w:r>
            <w:r w:rsidRPr="00FE0DA9">
              <w:rPr>
                <w:sz w:val="20"/>
              </w:rPr>
              <w:t xml:space="preserve">ft. If removal is not possible, cover with fire retardant material.  </w:t>
            </w:r>
          </w:p>
        </w:tc>
        <w:tc>
          <w:tcPr>
            <w:tcW w:w="360" w:type="dxa"/>
          </w:tcPr>
          <w:p w14:paraId="5184F338" w14:textId="77777777" w:rsidR="00385193" w:rsidRDefault="00385193" w:rsidP="00385193"/>
        </w:tc>
        <w:tc>
          <w:tcPr>
            <w:tcW w:w="412" w:type="dxa"/>
            <w:shd w:val="clear" w:color="auto" w:fill="BAB0A6"/>
          </w:tcPr>
          <w:p w14:paraId="747398BC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11B76BFF" w14:textId="77777777" w:rsidR="00385193" w:rsidRDefault="00385193" w:rsidP="00385193"/>
        </w:tc>
      </w:tr>
      <w:tr w:rsidR="00385193" w14:paraId="7B654219" w14:textId="77777777" w:rsidTr="00232CED">
        <w:tc>
          <w:tcPr>
            <w:tcW w:w="9805" w:type="dxa"/>
            <w:gridSpan w:val="6"/>
            <w:tcBorders>
              <w:left w:val="nil"/>
            </w:tcBorders>
          </w:tcPr>
          <w:p w14:paraId="33093250" w14:textId="77777777" w:rsidR="00385193" w:rsidRPr="00FE0DA9" w:rsidRDefault="00385193" w:rsidP="00385193">
            <w:pPr>
              <w:rPr>
                <w:sz w:val="20"/>
              </w:rPr>
            </w:pPr>
            <w:r w:rsidRPr="00FE0DA9">
              <w:rPr>
                <w:sz w:val="20"/>
              </w:rPr>
              <w:t xml:space="preserve">Ensure flammable/combustible material on the other side of walls, partitions, ceilings, or roofs are </w:t>
            </w:r>
            <w:r>
              <w:rPr>
                <w:sz w:val="20"/>
              </w:rPr>
              <w:t>re</w:t>
            </w:r>
            <w:r w:rsidRPr="00FE0DA9">
              <w:rPr>
                <w:sz w:val="20"/>
              </w:rPr>
              <w:t>move</w:t>
            </w:r>
            <w:r>
              <w:rPr>
                <w:sz w:val="20"/>
              </w:rPr>
              <w:t>d</w:t>
            </w:r>
            <w:r w:rsidRPr="00FE0DA9">
              <w:rPr>
                <w:sz w:val="20"/>
              </w:rPr>
              <w:t>.</w:t>
            </w:r>
          </w:p>
        </w:tc>
        <w:tc>
          <w:tcPr>
            <w:tcW w:w="360" w:type="dxa"/>
          </w:tcPr>
          <w:p w14:paraId="02DBF046" w14:textId="77777777" w:rsidR="00385193" w:rsidRDefault="00385193" w:rsidP="00385193"/>
        </w:tc>
        <w:tc>
          <w:tcPr>
            <w:tcW w:w="412" w:type="dxa"/>
            <w:shd w:val="clear" w:color="auto" w:fill="BAB0A6"/>
          </w:tcPr>
          <w:p w14:paraId="4A9D4C4D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0F84F986" w14:textId="77777777" w:rsidR="00385193" w:rsidRDefault="00385193" w:rsidP="00385193"/>
        </w:tc>
      </w:tr>
      <w:tr w:rsidR="00385193" w14:paraId="44D29CE7" w14:textId="77777777" w:rsidTr="009C229B">
        <w:tc>
          <w:tcPr>
            <w:tcW w:w="9805" w:type="dxa"/>
            <w:gridSpan w:val="6"/>
            <w:tcBorders>
              <w:left w:val="nil"/>
            </w:tcBorders>
          </w:tcPr>
          <w:p w14:paraId="76A5B0AA" w14:textId="77777777" w:rsidR="00385193" w:rsidRPr="00FE0DA9" w:rsidRDefault="00385193" w:rsidP="00385193">
            <w:pPr>
              <w:rPr>
                <w:sz w:val="20"/>
              </w:rPr>
            </w:pPr>
            <w:r w:rsidRPr="00FE0DA9">
              <w:rPr>
                <w:sz w:val="20"/>
              </w:rPr>
              <w:t>Openings or cracks in walls, floors, ventilation ducts within 35 ft of work area are protected with fire retardant material.</w:t>
            </w:r>
          </w:p>
        </w:tc>
        <w:tc>
          <w:tcPr>
            <w:tcW w:w="360" w:type="dxa"/>
          </w:tcPr>
          <w:p w14:paraId="4D776610" w14:textId="77777777" w:rsidR="00385193" w:rsidRDefault="00385193" w:rsidP="00385193"/>
        </w:tc>
        <w:tc>
          <w:tcPr>
            <w:tcW w:w="412" w:type="dxa"/>
          </w:tcPr>
          <w:p w14:paraId="78935AD6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4810BA94" w14:textId="77777777" w:rsidR="00385193" w:rsidRDefault="00385193" w:rsidP="00385193"/>
        </w:tc>
      </w:tr>
      <w:tr w:rsidR="00385193" w14:paraId="710F7D62" w14:textId="77777777" w:rsidTr="008376B8">
        <w:tc>
          <w:tcPr>
            <w:tcW w:w="9805" w:type="dxa"/>
            <w:gridSpan w:val="6"/>
            <w:tcBorders>
              <w:left w:val="nil"/>
            </w:tcBorders>
          </w:tcPr>
          <w:p w14:paraId="5EDA1B4A" w14:textId="77777777" w:rsidR="00385193" w:rsidRPr="00FE0DA9" w:rsidRDefault="00385193" w:rsidP="00385193">
            <w:pPr>
              <w:rPr>
                <w:sz w:val="20"/>
              </w:rPr>
            </w:pPr>
            <w:r w:rsidRPr="00FE0DA9">
              <w:rPr>
                <w:sz w:val="20"/>
              </w:rPr>
              <w:t>Area is clean and any oil deposits are cleaned with 35</w:t>
            </w:r>
            <w:r>
              <w:rPr>
                <w:sz w:val="20"/>
              </w:rPr>
              <w:t xml:space="preserve"> </w:t>
            </w:r>
            <w:r w:rsidRPr="00FE0DA9">
              <w:rPr>
                <w:sz w:val="20"/>
              </w:rPr>
              <w:t>ft.</w:t>
            </w:r>
          </w:p>
        </w:tc>
        <w:tc>
          <w:tcPr>
            <w:tcW w:w="360" w:type="dxa"/>
          </w:tcPr>
          <w:p w14:paraId="7055C9C2" w14:textId="77777777" w:rsidR="00385193" w:rsidRDefault="00385193" w:rsidP="00385193"/>
        </w:tc>
        <w:tc>
          <w:tcPr>
            <w:tcW w:w="412" w:type="dxa"/>
            <w:shd w:val="clear" w:color="auto" w:fill="BAB0A6"/>
          </w:tcPr>
          <w:p w14:paraId="262A1C8D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3896177A" w14:textId="77777777" w:rsidR="00385193" w:rsidRDefault="00385193" w:rsidP="00385193"/>
        </w:tc>
      </w:tr>
      <w:tr w:rsidR="00385193" w14:paraId="2E4072C7" w14:textId="77777777" w:rsidTr="00BF0258">
        <w:tc>
          <w:tcPr>
            <w:tcW w:w="9805" w:type="dxa"/>
            <w:gridSpan w:val="6"/>
            <w:tcBorders>
              <w:left w:val="nil"/>
            </w:tcBorders>
          </w:tcPr>
          <w:p w14:paraId="7A49FF2D" w14:textId="77777777" w:rsidR="00385193" w:rsidRPr="00FE0DA9" w:rsidRDefault="00385193" w:rsidP="00385193">
            <w:pPr>
              <w:rPr>
                <w:sz w:val="20"/>
              </w:rPr>
            </w:pPr>
            <w:r w:rsidRPr="00CA3AC9">
              <w:rPr>
                <w:b/>
                <w:sz w:val="20"/>
              </w:rPr>
              <w:t>IF</w:t>
            </w:r>
            <w:r>
              <w:rPr>
                <w:sz w:val="20"/>
              </w:rPr>
              <w:t xml:space="preserve"> </w:t>
            </w:r>
            <w:r w:rsidRPr="00FE0DA9">
              <w:rPr>
                <w:sz w:val="20"/>
              </w:rPr>
              <w:t>Ultraviolet (UV) detector/deluge system</w:t>
            </w:r>
            <w:r>
              <w:rPr>
                <w:sz w:val="20"/>
              </w:rPr>
              <w:t xml:space="preserve"> is</w:t>
            </w:r>
            <w:r w:rsidRPr="00FE0DA9">
              <w:rPr>
                <w:sz w:val="20"/>
              </w:rPr>
              <w:t xml:space="preserve"> </w:t>
            </w:r>
            <w:r w:rsidRPr="00CA3AC9">
              <w:rPr>
                <w:b/>
                <w:sz w:val="20"/>
              </w:rPr>
              <w:t>NOT</w:t>
            </w:r>
            <w:r w:rsidRPr="00FE0DA9">
              <w:rPr>
                <w:sz w:val="20"/>
              </w:rPr>
              <w:t xml:space="preserve"> impaired,</w:t>
            </w:r>
            <w:r>
              <w:rPr>
                <w:sz w:val="20"/>
              </w:rPr>
              <w:t xml:space="preserve"> move out of area,</w:t>
            </w:r>
            <w:r w:rsidRPr="00FE0DA9">
              <w:rPr>
                <w:sz w:val="20"/>
              </w:rPr>
              <w:t xml:space="preserve"> </w:t>
            </w:r>
            <w:r w:rsidRPr="00CA3AC9">
              <w:rPr>
                <w:sz w:val="20"/>
              </w:rPr>
              <w:t>Shut doors,</w:t>
            </w:r>
            <w:r>
              <w:rPr>
                <w:b/>
                <w:sz w:val="20"/>
              </w:rPr>
              <w:t xml:space="preserve"> prevent a</w:t>
            </w:r>
            <w:r w:rsidRPr="00CA3AC9">
              <w:rPr>
                <w:b/>
                <w:sz w:val="20"/>
              </w:rPr>
              <w:t>ctivation.</w:t>
            </w:r>
          </w:p>
        </w:tc>
        <w:tc>
          <w:tcPr>
            <w:tcW w:w="360" w:type="dxa"/>
          </w:tcPr>
          <w:p w14:paraId="03CF54D1" w14:textId="77777777" w:rsidR="00385193" w:rsidRDefault="00385193" w:rsidP="00385193"/>
        </w:tc>
        <w:tc>
          <w:tcPr>
            <w:tcW w:w="412" w:type="dxa"/>
            <w:shd w:val="clear" w:color="auto" w:fill="auto"/>
          </w:tcPr>
          <w:p w14:paraId="43F585F4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3D20CC0A" w14:textId="77777777" w:rsidR="00385193" w:rsidRDefault="00385193" w:rsidP="00385193"/>
        </w:tc>
      </w:tr>
      <w:tr w:rsidR="00385193" w14:paraId="56709348" w14:textId="77777777" w:rsidTr="009C229B">
        <w:tc>
          <w:tcPr>
            <w:tcW w:w="9805" w:type="dxa"/>
            <w:gridSpan w:val="6"/>
            <w:tcBorders>
              <w:left w:val="nil"/>
            </w:tcBorders>
          </w:tcPr>
          <w:p w14:paraId="797FF948" w14:textId="77777777" w:rsidR="00385193" w:rsidRPr="00FE0DA9" w:rsidRDefault="00385193">
            <w:pPr>
              <w:rPr>
                <w:sz w:val="20"/>
              </w:rPr>
            </w:pPr>
            <w:r w:rsidRPr="00FE0DA9">
              <w:rPr>
                <w:sz w:val="20"/>
              </w:rPr>
              <w:t xml:space="preserve">If floor is combustible, wet down </w:t>
            </w:r>
            <w:r>
              <w:rPr>
                <w:sz w:val="20"/>
              </w:rPr>
              <w:t xml:space="preserve">area or protect area with fire retardant material </w:t>
            </w:r>
            <w:r w:rsidRPr="00FE0DA9">
              <w:rPr>
                <w:sz w:val="20"/>
              </w:rPr>
              <w:t>as necessary.</w:t>
            </w:r>
          </w:p>
        </w:tc>
        <w:tc>
          <w:tcPr>
            <w:tcW w:w="360" w:type="dxa"/>
          </w:tcPr>
          <w:p w14:paraId="3D8B39D0" w14:textId="77777777" w:rsidR="00385193" w:rsidRDefault="00385193" w:rsidP="00385193"/>
        </w:tc>
        <w:tc>
          <w:tcPr>
            <w:tcW w:w="412" w:type="dxa"/>
          </w:tcPr>
          <w:p w14:paraId="2135C7BE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273C7C12" w14:textId="77777777" w:rsidR="00385193" w:rsidRDefault="00385193" w:rsidP="00385193"/>
        </w:tc>
      </w:tr>
      <w:tr w:rsidR="00385193" w14:paraId="0B447D2C" w14:textId="77777777" w:rsidTr="00232CED">
        <w:tc>
          <w:tcPr>
            <w:tcW w:w="9805" w:type="dxa"/>
            <w:gridSpan w:val="6"/>
            <w:tcBorders>
              <w:left w:val="nil"/>
            </w:tcBorders>
          </w:tcPr>
          <w:p w14:paraId="37CF1BB5" w14:textId="77777777" w:rsidR="00385193" w:rsidRPr="00FE0DA9" w:rsidRDefault="00385193" w:rsidP="00385193">
            <w:pPr>
              <w:rPr>
                <w:sz w:val="20"/>
              </w:rPr>
            </w:pPr>
            <w:r w:rsidRPr="00FE0DA9">
              <w:rPr>
                <w:sz w:val="20"/>
              </w:rPr>
              <w:t>Be aware of special requirements below.</w:t>
            </w:r>
          </w:p>
        </w:tc>
        <w:tc>
          <w:tcPr>
            <w:tcW w:w="360" w:type="dxa"/>
          </w:tcPr>
          <w:p w14:paraId="1F66AD79" w14:textId="77777777" w:rsidR="00385193" w:rsidRDefault="00385193" w:rsidP="00385193"/>
        </w:tc>
        <w:tc>
          <w:tcPr>
            <w:tcW w:w="412" w:type="dxa"/>
            <w:shd w:val="clear" w:color="auto" w:fill="BAB0A6"/>
          </w:tcPr>
          <w:p w14:paraId="4119AFB5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117687CD" w14:textId="77777777" w:rsidR="00385193" w:rsidRDefault="00385193" w:rsidP="00385193"/>
        </w:tc>
      </w:tr>
      <w:tr w:rsidR="00385193" w14:paraId="186D1914" w14:textId="77777777" w:rsidTr="00876402">
        <w:tc>
          <w:tcPr>
            <w:tcW w:w="9805" w:type="dxa"/>
            <w:gridSpan w:val="6"/>
            <w:tcBorders>
              <w:left w:val="nil"/>
            </w:tcBorders>
          </w:tcPr>
          <w:p w14:paraId="5D82AF37" w14:textId="77777777" w:rsidR="00385193" w:rsidRPr="00FE0DA9" w:rsidRDefault="00385193" w:rsidP="00385193">
            <w:pPr>
              <w:rPr>
                <w:sz w:val="20"/>
              </w:rPr>
            </w:pPr>
            <w:r w:rsidRPr="00FE0DA9">
              <w:rPr>
                <w:sz w:val="20"/>
              </w:rPr>
              <w:t xml:space="preserve">Additional Fire Watches are necessary?  How Many?              Locations:                                                                              </w:t>
            </w:r>
          </w:p>
        </w:tc>
        <w:tc>
          <w:tcPr>
            <w:tcW w:w="360" w:type="dxa"/>
          </w:tcPr>
          <w:p w14:paraId="7988AD97" w14:textId="77777777" w:rsidR="00385193" w:rsidRDefault="00385193" w:rsidP="00385193"/>
        </w:tc>
        <w:tc>
          <w:tcPr>
            <w:tcW w:w="412" w:type="dxa"/>
            <w:shd w:val="clear" w:color="auto" w:fill="auto"/>
          </w:tcPr>
          <w:p w14:paraId="0B78672E" w14:textId="77777777" w:rsidR="00385193" w:rsidRDefault="00385193" w:rsidP="00385193"/>
        </w:tc>
        <w:tc>
          <w:tcPr>
            <w:tcW w:w="393" w:type="dxa"/>
            <w:tcBorders>
              <w:right w:val="nil"/>
            </w:tcBorders>
          </w:tcPr>
          <w:p w14:paraId="251B03CA" w14:textId="77777777" w:rsidR="00385193" w:rsidRDefault="00385193" w:rsidP="00385193"/>
        </w:tc>
      </w:tr>
      <w:tr w:rsidR="00385193" w:rsidRPr="00096C16" w14:paraId="7CB0F3D5" w14:textId="77777777" w:rsidTr="009C229B">
        <w:tc>
          <w:tcPr>
            <w:tcW w:w="9805" w:type="dxa"/>
            <w:gridSpan w:val="6"/>
            <w:tcBorders>
              <w:left w:val="nil"/>
            </w:tcBorders>
            <w:shd w:val="clear" w:color="auto" w:fill="BAB0A6"/>
          </w:tcPr>
          <w:p w14:paraId="2C67CCB0" w14:textId="77777777" w:rsidR="00385193" w:rsidRPr="00582E8B" w:rsidRDefault="00385193" w:rsidP="00385193">
            <w:pPr>
              <w:jc w:val="center"/>
              <w:rPr>
                <w:b/>
                <w:sz w:val="21"/>
                <w:szCs w:val="21"/>
              </w:rPr>
            </w:pPr>
            <w:r w:rsidRPr="00582E8B">
              <w:rPr>
                <w:b/>
                <w:sz w:val="21"/>
                <w:szCs w:val="21"/>
              </w:rPr>
              <w:t>POST HOT WORK FIRE WATCH</w:t>
            </w:r>
          </w:p>
        </w:tc>
        <w:tc>
          <w:tcPr>
            <w:tcW w:w="1165" w:type="dxa"/>
            <w:gridSpan w:val="3"/>
            <w:tcBorders>
              <w:right w:val="nil"/>
            </w:tcBorders>
          </w:tcPr>
          <w:p w14:paraId="25244D29" w14:textId="77777777" w:rsidR="00385193" w:rsidRPr="00096C16" w:rsidRDefault="00385193" w:rsidP="00385193">
            <w:pPr>
              <w:jc w:val="center"/>
              <w:rPr>
                <w:sz w:val="20"/>
              </w:rPr>
            </w:pPr>
            <w:r w:rsidRPr="00096C16">
              <w:rPr>
                <w:sz w:val="20"/>
              </w:rPr>
              <w:t>Completed</w:t>
            </w:r>
          </w:p>
        </w:tc>
      </w:tr>
      <w:tr w:rsidR="00385193" w14:paraId="5BA66778" w14:textId="77777777" w:rsidTr="009C229B">
        <w:tc>
          <w:tcPr>
            <w:tcW w:w="9805" w:type="dxa"/>
            <w:gridSpan w:val="6"/>
            <w:tcBorders>
              <w:left w:val="nil"/>
            </w:tcBorders>
          </w:tcPr>
          <w:p w14:paraId="2B873FB2" w14:textId="77777777" w:rsidR="00385193" w:rsidRPr="00B80F6C" w:rsidRDefault="00385193" w:rsidP="00385193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B80F6C">
              <w:rPr>
                <w:sz w:val="20"/>
                <w:szCs w:val="20"/>
              </w:rPr>
              <w:t>Monitor the Hot Work area for one hour after job is complete.</w:t>
            </w:r>
          </w:p>
        </w:tc>
        <w:tc>
          <w:tcPr>
            <w:tcW w:w="1165" w:type="dxa"/>
            <w:gridSpan w:val="3"/>
            <w:tcBorders>
              <w:right w:val="nil"/>
            </w:tcBorders>
          </w:tcPr>
          <w:p w14:paraId="7EA35951" w14:textId="77777777" w:rsidR="00385193" w:rsidRDefault="00385193" w:rsidP="00385193"/>
        </w:tc>
      </w:tr>
      <w:tr w:rsidR="00385193" w14:paraId="10A77418" w14:textId="77777777" w:rsidTr="009C229B">
        <w:tc>
          <w:tcPr>
            <w:tcW w:w="9805" w:type="dxa"/>
            <w:gridSpan w:val="6"/>
            <w:tcBorders>
              <w:left w:val="nil"/>
            </w:tcBorders>
          </w:tcPr>
          <w:p w14:paraId="19DC47EE" w14:textId="77777777" w:rsidR="00385193" w:rsidRPr="00B80F6C" w:rsidRDefault="00385193" w:rsidP="00385193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B80F6C">
              <w:rPr>
                <w:sz w:val="20"/>
                <w:szCs w:val="20"/>
              </w:rPr>
              <w:t>Inspect the area for hot spots.</w:t>
            </w:r>
          </w:p>
        </w:tc>
        <w:tc>
          <w:tcPr>
            <w:tcW w:w="1165" w:type="dxa"/>
            <w:gridSpan w:val="3"/>
            <w:tcBorders>
              <w:right w:val="nil"/>
            </w:tcBorders>
          </w:tcPr>
          <w:p w14:paraId="32C02711" w14:textId="77777777" w:rsidR="00385193" w:rsidRDefault="00385193" w:rsidP="00385193"/>
        </w:tc>
      </w:tr>
      <w:tr w:rsidR="00385193" w14:paraId="4FF9426A" w14:textId="77777777" w:rsidTr="008376B8">
        <w:tc>
          <w:tcPr>
            <w:tcW w:w="9805" w:type="dxa"/>
            <w:gridSpan w:val="6"/>
            <w:tcBorders>
              <w:left w:val="nil"/>
            </w:tcBorders>
          </w:tcPr>
          <w:p w14:paraId="031D8A0C" w14:textId="77777777" w:rsidR="00385193" w:rsidRPr="00B80F6C" w:rsidRDefault="00385193" w:rsidP="00385193">
            <w:pPr>
              <w:rPr>
                <w:b/>
                <w:sz w:val="20"/>
                <w:szCs w:val="20"/>
              </w:rPr>
            </w:pPr>
            <w:r w:rsidRPr="00B80F6C">
              <w:rPr>
                <w:b/>
                <w:sz w:val="20"/>
                <w:szCs w:val="20"/>
              </w:rPr>
              <w:t>Start Time                               End Time                                    Completed By:</w:t>
            </w:r>
          </w:p>
        </w:tc>
        <w:tc>
          <w:tcPr>
            <w:tcW w:w="1165" w:type="dxa"/>
            <w:gridSpan w:val="3"/>
            <w:tcBorders>
              <w:right w:val="nil"/>
            </w:tcBorders>
            <w:shd w:val="clear" w:color="auto" w:fill="BAB0A6"/>
          </w:tcPr>
          <w:p w14:paraId="1F45B339" w14:textId="77777777" w:rsidR="00385193" w:rsidRPr="00232AB7" w:rsidRDefault="00385193" w:rsidP="00385193">
            <w:pPr>
              <w:jc w:val="center"/>
              <w:rPr>
                <w:b/>
              </w:rPr>
            </w:pPr>
            <w:r w:rsidRPr="00232AB7">
              <w:rPr>
                <w:b/>
              </w:rPr>
              <w:t>&lt;&lt;&lt;&lt;&lt;&lt;&lt;&lt;</w:t>
            </w:r>
          </w:p>
        </w:tc>
      </w:tr>
      <w:tr w:rsidR="00385193" w14:paraId="223EB274" w14:textId="77777777" w:rsidTr="009C229B">
        <w:tc>
          <w:tcPr>
            <w:tcW w:w="9805" w:type="dxa"/>
            <w:gridSpan w:val="6"/>
            <w:tcBorders>
              <w:left w:val="nil"/>
            </w:tcBorders>
          </w:tcPr>
          <w:p w14:paraId="2875A989" w14:textId="77777777" w:rsidR="00385193" w:rsidRPr="00B80F6C" w:rsidRDefault="00385193">
            <w:pPr>
              <w:rPr>
                <w:sz w:val="20"/>
                <w:szCs w:val="20"/>
              </w:rPr>
            </w:pPr>
            <w:r w:rsidRPr="00B80F6C">
              <w:rPr>
                <w:sz w:val="20"/>
                <w:szCs w:val="20"/>
              </w:rPr>
              <w:t xml:space="preserve">Notify Pantex Fire Department Dispatch at x7680 </w:t>
            </w:r>
            <w:r>
              <w:rPr>
                <w:sz w:val="20"/>
                <w:szCs w:val="20"/>
              </w:rPr>
              <w:t xml:space="preserve">before beginning and </w:t>
            </w:r>
            <w:r w:rsidRPr="00B80F6C">
              <w:rPr>
                <w:sz w:val="20"/>
                <w:szCs w:val="20"/>
              </w:rPr>
              <w:t xml:space="preserve">upon completion of </w:t>
            </w:r>
            <w:r>
              <w:rPr>
                <w:sz w:val="20"/>
                <w:szCs w:val="20"/>
              </w:rPr>
              <w:t>fire watch</w:t>
            </w:r>
            <w:r w:rsidRPr="00B80F6C">
              <w:rPr>
                <w:sz w:val="20"/>
                <w:szCs w:val="20"/>
              </w:rPr>
              <w:t>.</w:t>
            </w:r>
          </w:p>
        </w:tc>
        <w:tc>
          <w:tcPr>
            <w:tcW w:w="1165" w:type="dxa"/>
            <w:gridSpan w:val="3"/>
            <w:tcBorders>
              <w:right w:val="nil"/>
            </w:tcBorders>
          </w:tcPr>
          <w:p w14:paraId="44F5BC1E" w14:textId="77777777" w:rsidR="00385193" w:rsidRDefault="00385193" w:rsidP="00385193"/>
        </w:tc>
      </w:tr>
      <w:tr w:rsidR="00385193" w:rsidRPr="00096C16" w14:paraId="66FC2042" w14:textId="77777777" w:rsidTr="009C229B">
        <w:trPr>
          <w:trHeight w:val="242"/>
        </w:trPr>
        <w:tc>
          <w:tcPr>
            <w:tcW w:w="10970" w:type="dxa"/>
            <w:gridSpan w:val="9"/>
            <w:tcBorders>
              <w:left w:val="nil"/>
              <w:right w:val="nil"/>
            </w:tcBorders>
            <w:shd w:val="clear" w:color="auto" w:fill="BAB0A6"/>
          </w:tcPr>
          <w:p w14:paraId="5A50C0AA" w14:textId="77777777" w:rsidR="00385193" w:rsidRPr="00096C16" w:rsidRDefault="00385193" w:rsidP="00385193">
            <w:pPr>
              <w:jc w:val="center"/>
              <w:rPr>
                <w:b/>
                <w:sz w:val="20"/>
              </w:rPr>
            </w:pPr>
            <w:r w:rsidRPr="00096C16">
              <w:rPr>
                <w:b/>
                <w:sz w:val="20"/>
              </w:rPr>
              <w:t>SPECIAL REQUIREMENTS</w:t>
            </w:r>
          </w:p>
        </w:tc>
      </w:tr>
      <w:tr w:rsidR="00385193" w14:paraId="34DACC87" w14:textId="77777777" w:rsidTr="009C229B">
        <w:tc>
          <w:tcPr>
            <w:tcW w:w="10970" w:type="dxa"/>
            <w:gridSpan w:val="9"/>
            <w:tcBorders>
              <w:left w:val="nil"/>
              <w:right w:val="nil"/>
            </w:tcBorders>
          </w:tcPr>
          <w:p w14:paraId="716E7065" w14:textId="77777777" w:rsidR="00385193" w:rsidRDefault="00385193" w:rsidP="00385193"/>
        </w:tc>
      </w:tr>
      <w:tr w:rsidR="00385193" w14:paraId="17D6CAB6" w14:textId="77777777" w:rsidTr="009C229B">
        <w:tc>
          <w:tcPr>
            <w:tcW w:w="1097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E51801" w14:textId="77777777" w:rsidR="00385193" w:rsidRDefault="00385193" w:rsidP="00385193"/>
        </w:tc>
      </w:tr>
      <w:tr w:rsidR="00385193" w:rsidRPr="002F01E7" w14:paraId="6C25BCB2" w14:textId="77777777" w:rsidTr="00876402">
        <w:trPr>
          <w:trHeight w:val="314"/>
        </w:trPr>
        <w:tc>
          <w:tcPr>
            <w:tcW w:w="109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49F" w14:textId="77777777" w:rsidR="00385193" w:rsidRPr="002F01E7" w:rsidRDefault="00385193">
            <w:pPr>
              <w:rPr>
                <w:sz w:val="12"/>
              </w:rPr>
            </w:pPr>
            <w:r w:rsidRPr="002F01E7">
              <w:rPr>
                <w:sz w:val="12"/>
              </w:rPr>
              <w:t>Signature (Supervisor</w:t>
            </w:r>
            <w:r w:rsidR="006D3198">
              <w:rPr>
                <w:sz w:val="12"/>
              </w:rPr>
              <w:t xml:space="preserve"> / Superintendent</w:t>
            </w:r>
            <w:r w:rsidRPr="002F01E7">
              <w:rPr>
                <w:sz w:val="12"/>
              </w:rPr>
              <w:t>)</w:t>
            </w:r>
            <w:r w:rsidR="006D3198">
              <w:rPr>
                <w:sz w:val="12"/>
              </w:rPr>
              <w:t xml:space="preserve"> </w:t>
            </w:r>
            <w:r w:rsidRPr="002F01E7">
              <w:rPr>
                <w:sz w:val="12"/>
              </w:rPr>
              <w:t xml:space="preserve">                                                      Print Name                                                                                              Badge #                                                                     Date / Time</w:t>
            </w:r>
          </w:p>
        </w:tc>
      </w:tr>
      <w:tr w:rsidR="00385193" w:rsidRPr="00096C16" w14:paraId="606D695E" w14:textId="77777777" w:rsidTr="00096C16">
        <w:trPr>
          <w:trHeight w:val="259"/>
        </w:trPr>
        <w:tc>
          <w:tcPr>
            <w:tcW w:w="1097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EC4D6B2" w14:textId="77777777" w:rsidR="00385193" w:rsidRPr="00096C16" w:rsidRDefault="00385193" w:rsidP="00385193">
            <w:pPr>
              <w:tabs>
                <w:tab w:val="left" w:pos="4655"/>
              </w:tabs>
              <w:jc w:val="center"/>
              <w:rPr>
                <w:b/>
                <w:color w:val="FFFFFF" w:themeColor="background1"/>
              </w:rPr>
            </w:pPr>
            <w:r w:rsidRPr="00096C16">
              <w:rPr>
                <w:b/>
                <w:color w:val="FFFFFF" w:themeColor="background1"/>
              </w:rPr>
              <w:t>HOT WORK PERMIT IS ONLY VALID WHEN BOTH SIGNATURES BELOW ARE PRESENT.</w:t>
            </w:r>
          </w:p>
        </w:tc>
      </w:tr>
      <w:tr w:rsidR="00385193" w:rsidRPr="002F01E7" w14:paraId="47C7F53C" w14:textId="77777777" w:rsidTr="00096C16">
        <w:trPr>
          <w:trHeight w:val="360"/>
        </w:trPr>
        <w:tc>
          <w:tcPr>
            <w:tcW w:w="109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701AFB" w14:textId="77777777" w:rsidR="00385193" w:rsidRPr="002F01E7" w:rsidRDefault="00385193" w:rsidP="00385193">
            <w:pPr>
              <w:rPr>
                <w:sz w:val="12"/>
              </w:rPr>
            </w:pPr>
            <w:r w:rsidRPr="002F01E7">
              <w:rPr>
                <w:sz w:val="12"/>
              </w:rPr>
              <w:t>Signature (Fire Inspector / PAI)                                                                      Print Name                                                                                              Badge #                                                                     Date / Time</w:t>
            </w:r>
          </w:p>
        </w:tc>
      </w:tr>
      <w:tr w:rsidR="00385193" w14:paraId="79235CC2" w14:textId="77777777" w:rsidTr="00096C16">
        <w:trPr>
          <w:trHeight w:val="260"/>
        </w:trPr>
        <w:tc>
          <w:tcPr>
            <w:tcW w:w="1097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D17E7C5" w14:textId="77777777" w:rsidR="00385193" w:rsidRPr="004D2F2C" w:rsidRDefault="00385193" w:rsidP="00385193">
            <w:pPr>
              <w:jc w:val="center"/>
              <w:rPr>
                <w:b/>
              </w:rPr>
            </w:pPr>
            <w:r w:rsidRPr="004D2F2C">
              <w:rPr>
                <w:b/>
                <w:color w:val="FFFFFF" w:themeColor="background1"/>
                <w:sz w:val="20"/>
              </w:rPr>
              <w:t xml:space="preserve">WELDING / BURNING / HOT WORK MAY </w:t>
            </w:r>
            <w:r>
              <w:rPr>
                <w:b/>
                <w:color w:val="FFFFFF" w:themeColor="background1"/>
                <w:sz w:val="20"/>
              </w:rPr>
              <w:t xml:space="preserve">ONLY </w:t>
            </w:r>
            <w:r w:rsidRPr="004D2F2C">
              <w:rPr>
                <w:b/>
                <w:color w:val="FFFFFF" w:themeColor="background1"/>
                <w:sz w:val="20"/>
              </w:rPr>
              <w:t>BEGIN AFTER IT HAS BEEN VERIFIED THAT THE ABOVE CONDITIONS HAVE BEEN MET.</w:t>
            </w:r>
          </w:p>
        </w:tc>
      </w:tr>
      <w:tr w:rsidR="00385193" w:rsidRPr="002F01E7" w14:paraId="157417D2" w14:textId="77777777" w:rsidTr="00876402">
        <w:trPr>
          <w:trHeight w:val="341"/>
        </w:trPr>
        <w:tc>
          <w:tcPr>
            <w:tcW w:w="109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9C4" w14:textId="77777777" w:rsidR="00385193" w:rsidRPr="002F01E7" w:rsidRDefault="00385193" w:rsidP="00385193">
            <w:pPr>
              <w:rPr>
                <w:sz w:val="12"/>
              </w:rPr>
            </w:pPr>
            <w:r w:rsidRPr="002F01E7">
              <w:rPr>
                <w:sz w:val="12"/>
              </w:rPr>
              <w:t xml:space="preserve">Signature (Hot </w:t>
            </w:r>
            <w:r>
              <w:rPr>
                <w:sz w:val="12"/>
              </w:rPr>
              <w:t>W</w:t>
            </w:r>
            <w:r w:rsidRPr="002F01E7">
              <w:rPr>
                <w:sz w:val="12"/>
              </w:rPr>
              <w:t>ork Operator)                                                                      Print Name                                                                                              Badge #                                                                     Date / Time</w:t>
            </w:r>
          </w:p>
        </w:tc>
      </w:tr>
    </w:tbl>
    <w:p w14:paraId="21C2912F" w14:textId="41AA2914" w:rsidR="008617D7" w:rsidRPr="004D2F2C" w:rsidRDefault="00083235" w:rsidP="00096C16">
      <w:pPr>
        <w:rPr>
          <w:sz w:val="18"/>
        </w:rPr>
      </w:pPr>
    </w:p>
    <w:sectPr w:rsidR="008617D7" w:rsidRPr="004D2F2C" w:rsidSect="008312CB">
      <w:headerReference w:type="default" r:id="rId6"/>
      <w:footerReference w:type="default" r:id="rId7"/>
      <w:pgSz w:w="12240" w:h="15840"/>
      <w:pgMar w:top="360" w:right="720" w:bottom="45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80C7" w14:textId="77777777" w:rsidR="00023C6D" w:rsidRDefault="00023C6D" w:rsidP="003040DD">
      <w:pPr>
        <w:spacing w:after="0" w:line="240" w:lineRule="auto"/>
      </w:pPr>
      <w:r>
        <w:separator/>
      </w:r>
    </w:p>
  </w:endnote>
  <w:endnote w:type="continuationSeparator" w:id="0">
    <w:p w14:paraId="62E8E826" w14:textId="77777777" w:rsidR="00023C6D" w:rsidRDefault="00023C6D" w:rsidP="003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1B8F" w14:textId="007A9A8F" w:rsidR="006A44E7" w:rsidRPr="008312CB" w:rsidRDefault="008312CB" w:rsidP="008312C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9BCC" w14:textId="77777777" w:rsidR="00023C6D" w:rsidRDefault="00023C6D" w:rsidP="003040DD">
      <w:pPr>
        <w:spacing w:after="0" w:line="240" w:lineRule="auto"/>
      </w:pPr>
      <w:r>
        <w:separator/>
      </w:r>
    </w:p>
  </w:footnote>
  <w:footnote w:type="continuationSeparator" w:id="0">
    <w:p w14:paraId="23E28877" w14:textId="77777777" w:rsidR="00023C6D" w:rsidRDefault="00023C6D" w:rsidP="003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4"/>
        <w:szCs w:val="24"/>
      </w:rPr>
      <w:id w:val="565053097"/>
      <w:docPartObj>
        <w:docPartGallery w:val="Page Numbers (Top of Page)"/>
        <w:docPartUnique/>
      </w:docPartObj>
    </w:sdtPr>
    <w:sdtEndPr/>
    <w:sdtContent>
      <w:p w14:paraId="09B15B40" w14:textId="4DC0B45A" w:rsidR="008312CB" w:rsidRPr="00716024" w:rsidRDefault="008312CB" w:rsidP="008312CB">
        <w:pPr>
          <w:pStyle w:val="Header"/>
          <w:tabs>
            <w:tab w:val="clear" w:pos="4680"/>
            <w:tab w:val="clear" w:pos="9360"/>
            <w:tab w:val="left" w:pos="7920"/>
            <w:tab w:val="left" w:pos="8820"/>
          </w:tabs>
          <w:jc w:val="center"/>
          <w:rPr>
            <w:rFonts w:cs="Arial"/>
            <w:b/>
            <w:sz w:val="24"/>
            <w:szCs w:val="24"/>
          </w:rPr>
        </w:pPr>
        <w:r w:rsidRPr="00716024">
          <w:rPr>
            <w:rFonts w:cs="Arial"/>
            <w:b/>
            <w:sz w:val="24"/>
            <w:szCs w:val="24"/>
          </w:rPr>
          <w:t>UNCLASSIFIED</w:t>
        </w:r>
      </w:p>
      <w:p w14:paraId="7406536E" w14:textId="1AA7C947" w:rsidR="008312CB" w:rsidRPr="007A0F1D" w:rsidRDefault="00D144A3" w:rsidP="008312CB">
        <w:pPr>
          <w:pStyle w:val="Header"/>
          <w:tabs>
            <w:tab w:val="clear" w:pos="4680"/>
            <w:tab w:val="clear" w:pos="9360"/>
            <w:tab w:val="left" w:pos="8460"/>
            <w:tab w:val="left" w:pos="9540"/>
          </w:tabs>
          <w:rPr>
            <w:rFonts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62FFF65B" wp14:editId="4CE42129">
              <wp:simplePos x="0" y="0"/>
              <wp:positionH relativeFrom="column">
                <wp:posOffset>11430</wp:posOffset>
              </wp:positionH>
              <wp:positionV relativeFrom="paragraph">
                <wp:posOffset>64770</wp:posOffset>
              </wp:positionV>
              <wp:extent cx="1316355" cy="383540"/>
              <wp:effectExtent l="0" t="0" r="0" b="0"/>
              <wp:wrapNone/>
              <wp:docPr id="11" name="Pictur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635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312CB" w:rsidRPr="00CD6E88">
          <w:rPr>
            <w:rFonts w:cs="Arial"/>
            <w:sz w:val="16"/>
            <w:szCs w:val="16"/>
          </w:rPr>
          <w:tab/>
        </w:r>
        <w:r w:rsidR="008312CB" w:rsidRPr="007A0F1D">
          <w:rPr>
            <w:rFonts w:cs="Arial"/>
            <w:sz w:val="18"/>
            <w:szCs w:val="18"/>
          </w:rPr>
          <w:t>Index No.</w:t>
        </w:r>
        <w:r w:rsidR="008312CB" w:rsidRPr="007A0F1D">
          <w:rPr>
            <w:rFonts w:cs="Arial"/>
            <w:sz w:val="18"/>
            <w:szCs w:val="18"/>
          </w:rPr>
          <w:tab/>
        </w:r>
        <w:r w:rsidR="008312CB">
          <w:rPr>
            <w:rFonts w:cs="Arial"/>
            <w:sz w:val="18"/>
            <w:szCs w:val="18"/>
          </w:rPr>
          <w:t>PX-5394</w:t>
        </w:r>
      </w:p>
      <w:p w14:paraId="31BB911B" w14:textId="77777777" w:rsidR="008312CB" w:rsidRDefault="008312CB" w:rsidP="008312CB">
        <w:pPr>
          <w:pStyle w:val="Header"/>
          <w:tabs>
            <w:tab w:val="clear" w:pos="4680"/>
            <w:tab w:val="clear" w:pos="9360"/>
            <w:tab w:val="left" w:pos="8460"/>
            <w:tab w:val="left" w:pos="9540"/>
          </w:tabs>
          <w:rPr>
            <w:rFonts w:cs="Arial"/>
            <w:sz w:val="18"/>
            <w:szCs w:val="18"/>
          </w:rPr>
        </w:pPr>
        <w:r w:rsidRPr="007A0F1D">
          <w:rPr>
            <w:rFonts w:cs="Arial"/>
            <w:sz w:val="18"/>
            <w:szCs w:val="18"/>
          </w:rPr>
          <w:tab/>
          <w:t>Page No.</w:t>
        </w:r>
        <w:r w:rsidRPr="007A0F1D">
          <w:rPr>
            <w:rFonts w:cs="Arial"/>
            <w:sz w:val="18"/>
            <w:szCs w:val="18"/>
          </w:rPr>
          <w:tab/>
        </w:r>
        <w:r w:rsidRPr="007A0F1D">
          <w:rPr>
            <w:rFonts w:cs="Arial"/>
            <w:sz w:val="18"/>
            <w:szCs w:val="18"/>
          </w:rPr>
          <w:fldChar w:fldCharType="begin"/>
        </w:r>
        <w:r w:rsidRPr="007A0F1D">
          <w:rPr>
            <w:rFonts w:cs="Arial"/>
            <w:sz w:val="18"/>
            <w:szCs w:val="18"/>
          </w:rPr>
          <w:instrText xml:space="preserve"> PAGE </w:instrText>
        </w:r>
        <w:r w:rsidRPr="007A0F1D">
          <w:rPr>
            <w:rFonts w:cs="Arial"/>
            <w:sz w:val="18"/>
            <w:szCs w:val="18"/>
          </w:rPr>
          <w:fldChar w:fldCharType="separate"/>
        </w:r>
        <w:r w:rsidR="005E0D34">
          <w:rPr>
            <w:rFonts w:cs="Arial"/>
            <w:noProof/>
            <w:sz w:val="18"/>
            <w:szCs w:val="18"/>
          </w:rPr>
          <w:t>1</w:t>
        </w:r>
        <w:r w:rsidRPr="007A0F1D">
          <w:rPr>
            <w:rFonts w:cs="Arial"/>
            <w:sz w:val="18"/>
            <w:szCs w:val="18"/>
          </w:rPr>
          <w:fldChar w:fldCharType="end"/>
        </w:r>
        <w:r w:rsidRPr="007A0F1D">
          <w:rPr>
            <w:rFonts w:cs="Arial"/>
            <w:sz w:val="18"/>
            <w:szCs w:val="18"/>
          </w:rPr>
          <w:t xml:space="preserve"> of </w:t>
        </w:r>
        <w:r w:rsidRPr="007A0F1D">
          <w:rPr>
            <w:rFonts w:cs="Arial"/>
            <w:sz w:val="18"/>
            <w:szCs w:val="18"/>
          </w:rPr>
          <w:fldChar w:fldCharType="begin"/>
        </w:r>
        <w:r w:rsidRPr="007A0F1D">
          <w:rPr>
            <w:rFonts w:cs="Arial"/>
            <w:sz w:val="18"/>
            <w:szCs w:val="18"/>
          </w:rPr>
          <w:instrText xml:space="preserve"> NUMPAGES  </w:instrText>
        </w:r>
        <w:r w:rsidRPr="007A0F1D">
          <w:rPr>
            <w:rFonts w:cs="Arial"/>
            <w:sz w:val="18"/>
            <w:szCs w:val="18"/>
          </w:rPr>
          <w:fldChar w:fldCharType="separate"/>
        </w:r>
        <w:r w:rsidR="005E0D34">
          <w:rPr>
            <w:rFonts w:cs="Arial"/>
            <w:noProof/>
            <w:sz w:val="18"/>
            <w:szCs w:val="18"/>
          </w:rPr>
          <w:t>2</w:t>
        </w:r>
        <w:r w:rsidRPr="007A0F1D">
          <w:rPr>
            <w:rFonts w:cs="Arial"/>
            <w:sz w:val="18"/>
            <w:szCs w:val="18"/>
          </w:rPr>
          <w:fldChar w:fldCharType="end"/>
        </w:r>
      </w:p>
      <w:p w14:paraId="03BA9340" w14:textId="46317F2D" w:rsidR="008312CB" w:rsidRPr="006E6428" w:rsidRDefault="008312CB" w:rsidP="008312CB">
        <w:pPr>
          <w:pStyle w:val="Header"/>
          <w:tabs>
            <w:tab w:val="clear" w:pos="4680"/>
            <w:tab w:val="clear" w:pos="9360"/>
            <w:tab w:val="left" w:pos="8460"/>
            <w:tab w:val="left" w:pos="9540"/>
          </w:tabs>
          <w:rPr>
            <w:rFonts w:cs="Arial"/>
            <w:color w:val="FF0000"/>
            <w:sz w:val="18"/>
            <w:szCs w:val="18"/>
          </w:rPr>
        </w:pPr>
        <w:r>
          <w:rPr>
            <w:rFonts w:cs="Arial"/>
            <w:sz w:val="18"/>
            <w:szCs w:val="18"/>
          </w:rPr>
          <w:tab/>
        </w:r>
        <w:r w:rsidRPr="007A0F1D">
          <w:rPr>
            <w:rFonts w:cs="Arial"/>
            <w:sz w:val="18"/>
            <w:szCs w:val="18"/>
          </w:rPr>
          <w:t>Issue No.</w:t>
        </w:r>
        <w:r w:rsidRPr="007A0F1D">
          <w:rPr>
            <w:rFonts w:cs="Arial"/>
            <w:sz w:val="18"/>
            <w:szCs w:val="18"/>
          </w:rPr>
          <w:tab/>
        </w:r>
        <w:r w:rsidR="006E6428" w:rsidRPr="00FF78A4">
          <w:rPr>
            <w:rFonts w:cs="Arial"/>
            <w:sz w:val="18"/>
            <w:szCs w:val="18"/>
          </w:rPr>
          <w:t>012</w:t>
        </w:r>
      </w:p>
      <w:sdt>
        <w:sdtPr>
          <w:rPr>
            <w:rFonts w:cs="Arial"/>
            <w:b/>
            <w:sz w:val="18"/>
            <w:szCs w:val="18"/>
          </w:rPr>
          <w:id w:val="31293872"/>
        </w:sdtPr>
        <w:sdtEndPr>
          <w:rPr>
            <w:color w:val="FFFFFF" w:themeColor="background1"/>
            <w:sz w:val="24"/>
            <w:szCs w:val="24"/>
            <w:highlight w:val="red"/>
          </w:rPr>
        </w:sdtEndPr>
        <w:sdtContent>
          <w:p w14:paraId="27AFBAF2" w14:textId="77777777" w:rsidR="008312CB" w:rsidRPr="008312CB" w:rsidRDefault="008312CB" w:rsidP="008312CB">
            <w:pPr>
              <w:pStyle w:val="Header"/>
              <w:tabs>
                <w:tab w:val="clear" w:pos="4680"/>
                <w:tab w:val="clear" w:pos="9360"/>
                <w:tab w:val="left" w:pos="7920"/>
                <w:tab w:val="left" w:pos="8820"/>
              </w:tabs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8312CB">
              <w:rPr>
                <w:rFonts w:cs="Arial"/>
                <w:b/>
                <w:color w:val="FFFFFF" w:themeColor="background1"/>
                <w:sz w:val="24"/>
                <w:szCs w:val="24"/>
                <w:highlight w:val="red"/>
              </w:rPr>
              <w:t>HOT WORK PERMIT</w:t>
            </w:r>
          </w:p>
        </w:sdtContent>
      </w:sdt>
      <w:sdt>
        <w:sdtPr>
          <w:rPr>
            <w:rFonts w:cs="Arial"/>
            <w:sz w:val="18"/>
            <w:szCs w:val="18"/>
          </w:rPr>
          <w:id w:val="31293885"/>
        </w:sdtPr>
        <w:sdtEndPr>
          <w:rPr>
            <w:sz w:val="16"/>
            <w:szCs w:val="16"/>
          </w:rPr>
        </w:sdtEndPr>
        <w:sdtContent>
          <w:p w14:paraId="1BA38E56" w14:textId="5A07BA77" w:rsidR="003040DD" w:rsidRPr="008312CB" w:rsidRDefault="00FF78A4" w:rsidP="008312CB">
            <w:pPr>
              <w:pStyle w:val="Header"/>
              <w:tabs>
                <w:tab w:val="clear" w:pos="4680"/>
                <w:tab w:val="clear" w:pos="9360"/>
                <w:tab w:val="left" w:pos="7920"/>
                <w:tab w:val="left" w:pos="8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94497" wp14:editId="3040939F">
                      <wp:simplePos x="0" y="0"/>
                      <wp:positionH relativeFrom="column">
                        <wp:posOffset>107343</wp:posOffset>
                      </wp:positionH>
                      <wp:positionV relativeFrom="paragraph">
                        <wp:posOffset>175508</wp:posOffset>
                      </wp:positionV>
                      <wp:extent cx="65836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CBE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13.8pt" to="526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312CB" w:rsidRPr="007A0F1D">
              <w:rPr>
                <w:rFonts w:cs="Arial"/>
                <w:sz w:val="18"/>
                <w:szCs w:val="18"/>
              </w:rPr>
              <w:t>(Reference</w:t>
            </w:r>
            <w:r w:rsidR="008312CB">
              <w:rPr>
                <w:rFonts w:cs="Arial"/>
                <w:sz w:val="18"/>
                <w:szCs w:val="18"/>
              </w:rPr>
              <w:t xml:space="preserve"> MNL-352147</w:t>
            </w:r>
            <w:r w:rsidR="008312CB" w:rsidRPr="007A0F1D">
              <w:rPr>
                <w:rFonts w:cs="Arial"/>
                <w:sz w:val="18"/>
                <w:szCs w:val="18"/>
              </w:rPr>
              <w:t>)</w:t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cumentProtection w:edit="readOnly" w:enforcement="1" w:cryptProviderType="rsaAES" w:cryptAlgorithmClass="hash" w:cryptAlgorithmType="typeAny" w:cryptAlgorithmSid="14" w:cryptSpinCount="100000" w:hash="KvlPDnUVZCCqadyv16csPC6N/Qb3YQ2jYPOuB0AEDvVPxsl0HnvVyoEmX7kNKMq2CSVchZJA/ZMESXBP5DaDog==" w:salt="z43CKW71d6p8Kiy5/cHfl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DD"/>
    <w:rsid w:val="000066B9"/>
    <w:rsid w:val="00023C6D"/>
    <w:rsid w:val="00083235"/>
    <w:rsid w:val="00096C16"/>
    <w:rsid w:val="000C6D4D"/>
    <w:rsid w:val="000F08D5"/>
    <w:rsid w:val="00232CED"/>
    <w:rsid w:val="002D1116"/>
    <w:rsid w:val="002F01E7"/>
    <w:rsid w:val="003040DD"/>
    <w:rsid w:val="003128B6"/>
    <w:rsid w:val="00385193"/>
    <w:rsid w:val="003D0B08"/>
    <w:rsid w:val="004559DD"/>
    <w:rsid w:val="00456271"/>
    <w:rsid w:val="00456FD4"/>
    <w:rsid w:val="00471D1D"/>
    <w:rsid w:val="004831BB"/>
    <w:rsid w:val="00491DC5"/>
    <w:rsid w:val="004D2F2C"/>
    <w:rsid w:val="00582E8B"/>
    <w:rsid w:val="005A577C"/>
    <w:rsid w:val="005B0365"/>
    <w:rsid w:val="005B578E"/>
    <w:rsid w:val="005B6519"/>
    <w:rsid w:val="005E0D34"/>
    <w:rsid w:val="00655156"/>
    <w:rsid w:val="006A44E7"/>
    <w:rsid w:val="006D3198"/>
    <w:rsid w:val="006D55D0"/>
    <w:rsid w:val="006E6428"/>
    <w:rsid w:val="00744845"/>
    <w:rsid w:val="00822500"/>
    <w:rsid w:val="00825949"/>
    <w:rsid w:val="008312CB"/>
    <w:rsid w:val="008376B8"/>
    <w:rsid w:val="008752C1"/>
    <w:rsid w:val="00876402"/>
    <w:rsid w:val="008D01B2"/>
    <w:rsid w:val="008F4E89"/>
    <w:rsid w:val="009A6094"/>
    <w:rsid w:val="009C229B"/>
    <w:rsid w:val="009C6AA3"/>
    <w:rsid w:val="009F4F77"/>
    <w:rsid w:val="00A114FB"/>
    <w:rsid w:val="00A23B55"/>
    <w:rsid w:val="00A530B0"/>
    <w:rsid w:val="00A63443"/>
    <w:rsid w:val="00AE26BA"/>
    <w:rsid w:val="00B80F6C"/>
    <w:rsid w:val="00BA158F"/>
    <w:rsid w:val="00BF0258"/>
    <w:rsid w:val="00C463E0"/>
    <w:rsid w:val="00C5062F"/>
    <w:rsid w:val="00CC1EE5"/>
    <w:rsid w:val="00CD4D41"/>
    <w:rsid w:val="00D144A3"/>
    <w:rsid w:val="00DC2C57"/>
    <w:rsid w:val="00DE19CD"/>
    <w:rsid w:val="00E807B0"/>
    <w:rsid w:val="00EE251B"/>
    <w:rsid w:val="00F510D7"/>
    <w:rsid w:val="00FD4B69"/>
    <w:rsid w:val="00FE0DA9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AC3B394"/>
  <w15:chartTrackingRefBased/>
  <w15:docId w15:val="{F4ADCCC2-97BD-4F08-B70A-3904074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DD"/>
  </w:style>
  <w:style w:type="paragraph" w:styleId="Footer">
    <w:name w:val="footer"/>
    <w:basedOn w:val="Normal"/>
    <w:link w:val="FooterChar"/>
    <w:uiPriority w:val="99"/>
    <w:unhideWhenUsed/>
    <w:rsid w:val="0030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DD"/>
  </w:style>
  <w:style w:type="paragraph" w:styleId="BalloonText">
    <w:name w:val="Balloon Text"/>
    <w:basedOn w:val="Normal"/>
    <w:link w:val="BalloonTextChar"/>
    <w:uiPriority w:val="99"/>
    <w:semiHidden/>
    <w:unhideWhenUsed/>
    <w:rsid w:val="009C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6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3854</Characters>
  <Application>Microsoft Office Word</Application>
  <DocSecurity>12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Everett E</dc:creator>
  <cp:keywords/>
  <dc:description/>
  <cp:lastModifiedBy>Miller, Allex Magan [PXD]</cp:lastModifiedBy>
  <cp:revision>2</cp:revision>
  <cp:lastPrinted>2025-03-06T17:50:00Z</cp:lastPrinted>
  <dcterms:created xsi:type="dcterms:W3CDTF">2026-02-05T20:57:00Z</dcterms:created>
  <dcterms:modified xsi:type="dcterms:W3CDTF">2026-02-05T20:57:00Z</dcterms:modified>
</cp:coreProperties>
</file>